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Testspecialist till </w:t>
      </w:r>
      <w:proofErr w:type="gramStart"/>
      <w:r w:rsidR="004367F9" w:rsidRPr="004367F9">
        <w:rPr>
          <w:rFonts w:ascii="Roboto" w:hAnsi="Roboto"/>
          <w:b/>
          <w:bCs/>
        </w:rPr>
        <w:t xml:space="preserve">E-hälsomyndigheten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erfarenhet av testdesign och testning av mjukvara, varav minst 3 år förvärvade under den senaste femårsperioden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testautomatisering, varav minst 2 år förvärvade under den senaste femårsperioden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1 års erfarenhet av testning och testautomation av grafiska gränssnitt, förvärvat under den senaste treårsperioden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1 års erfarenhet av testning och testautomation av Rest APIer, förvärvat under den senaste treårsperioden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testning i webbapplikationer, både frontend och backend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Relevant universitets- eller högskoleutbildning eller likvärdig arbetslivserfarenhet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Mycket god förmåga att kommunicera i tal och skrift på svenska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acceptanstestning tillsammans med verksamhetsspecialister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databashanterare samt SQL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ha arbetat med testverktyget ReadyAPI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ha arbetat med testverktyget Playwright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som systemutvecklare där Java varit huvudsakligt programspråk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