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Systemutvecklare - fullstack Java till </w:t>
      </w:r>
      <w:proofErr w:type="gramStart"/>
      <w:r w:rsidR="004367F9" w:rsidRPr="004367F9">
        <w:rPr>
          <w:rFonts w:ascii="Roboto" w:hAnsi="Roboto"/>
          <w:b/>
          <w:bCs/>
        </w:rPr>
        <w:t xml:space="preserve">Domstolsverket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kommunikationsförmåga avseende det svenska språket, dvs kunna uttrycka sig flytande såväl skriftligt som muntligt.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Flerårig dokumenterad erfarenhet av Java/Jakarta EE (inkl JPA, EJB och REST) i större webbapplikationer.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Flerårig dokumenterad erfarenhet av utveckling, felsökning och vidareutveckling av äldre Java-baserade system, inklusive JSP.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frontendutveckling med HTML5, Javascript och Angular.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DevOps.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IntelliJ, Maven, Jenkins, Git, SonarQube och Docker.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Jira och Confluence.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verksamhetskritiska system i stora komplexa organisationer.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system med höga krav på säkerhet, behörighet, spårbarhet och tillgänglighet.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Hög samarbetsförmåga, kommunikativ, ansvarstagande och god problemlösningsförmåga.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