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IT-konsult inom SiteVision till </w:t>
      </w:r>
      <w:proofErr w:type="gramStart"/>
      <w:r w:rsidR="004367F9" w:rsidRPr="004367F9">
        <w:rPr>
          <w:rFonts w:ascii="Roboto" w:hAnsi="Roboto"/>
          <w:b/>
          <w:bCs/>
        </w:rPr>
        <w:t xml:space="preserve">Skogsstyrelsen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erfarenhet som senior utvecklare av webbplatser i SiteVision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Certifiering som Certified Sitevision Solution Developer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behörighetshantering som inkluderar SSO mot eget AD i kombination med andra varianter av inloggning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att utveckla webbplatser som uppfyller WCAG 2.1 kraven för digital tillgänglighet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erfarenhet av SCSS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Git och Gitflow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Azure DevOps inklusive release pipelines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arbeta med den agila metoden Scrum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Goda kunskaper i svenska, både i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från offentlig sektor från minst 4 tidigare uppdrag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kompetensnivå 2 inom Angular 15 eller högre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