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systemutvecklare med tyngd mot backend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av Java version 17 - 21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inom versionshantering med hjälp av till exempel Git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inom beroendehantering med hjälp av Maven eller Gradle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inom skapande och förvaltning av relationella databaser, till exempel Oracle eller Postgres SQL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 kompetens inom continuous integration och delivery, både relevanta verktyg samt koncept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inom driftsättning av applikationer i en cloud-klustermiljö, till exempel Kubernetes, Openshift eller AWS ECS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inom grundläggande containerteknik, till exempel Docker eller Podman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åtta års erfarenhet av systemutveckling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