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5F4C3149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4367F9" w:rsidRPr="004367F9">
        <w:rPr>
          <w:rFonts w:ascii="Roboto" w:hAnsi="Roboto"/>
          <w:b/>
          <w:bCs/>
        </w:rPr>
        <w:t>Qlikutvecklare till Arbetsförmedlingen</w:t>
      </w:r>
      <w:r w:rsidR="00833F41">
        <w:rPr>
          <w:rFonts w:ascii="Roboto" w:hAnsi="Roboto"/>
          <w:b/>
          <w:bCs/>
        </w:rPr>
        <w:br/>
      </w:r>
      <w:r w:rsidR="00833F41" w:rsidRPr="00833F41">
        <w:rPr>
          <w:rFonts w:ascii="Roboto" w:hAnsi="Roboto"/>
          <w:b/>
          <w:bCs/>
        </w:rPr>
        <w:t>Af-20260025 3002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5 års erfarenhet av utveckling i QlikSense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3A9CD276" w14:textId="77777777" w:rsidTr="00540505">
        <w:tc>
          <w:tcPr>
            <w:tcW w:w="3018" w:type="dxa"/>
          </w:tcPr>
          <w:p w14:paraId="66F1460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3 års erfarenhet av dimensionsmodellering och ETL utveckling</w:t>
            </w:r>
          </w:p>
        </w:tc>
        <w:tc>
          <w:tcPr>
            <w:tcW w:w="1088" w:type="dxa"/>
          </w:tcPr>
          <w:p w14:paraId="5118D209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03E8C65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119BA8EB" w14:textId="77777777" w:rsidTr="00540505">
        <w:tc>
          <w:tcPr>
            <w:tcW w:w="3018" w:type="dxa"/>
          </w:tcPr>
          <w:p w14:paraId="2D42D58E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3 års erfarenhet av att arbeta med SQL som metod för att verifiera framtagna rapporter</w:t>
            </w:r>
          </w:p>
        </w:tc>
        <w:tc>
          <w:tcPr>
            <w:tcW w:w="1088" w:type="dxa"/>
          </w:tcPr>
          <w:p w14:paraId="78077682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15A55D5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31E5D3B4" w14:textId="77777777" w:rsidTr="00540505">
        <w:tc>
          <w:tcPr>
            <w:tcW w:w="3018" w:type="dxa"/>
          </w:tcPr>
          <w:p w14:paraId="1BABFF5D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3 års erfarenhet av felsökning och support av befintliga Qlik-applikationer</w:t>
            </w:r>
          </w:p>
        </w:tc>
        <w:tc>
          <w:tcPr>
            <w:tcW w:w="1088" w:type="dxa"/>
          </w:tcPr>
          <w:p w14:paraId="30704AE8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EF681FE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53B5DE5D" w14:textId="77777777" w:rsidTr="00540505">
        <w:tc>
          <w:tcPr>
            <w:tcW w:w="3018" w:type="dxa"/>
          </w:tcPr>
          <w:p w14:paraId="58F75F7B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Praktisk erfarenhet av användning av versionshanteringsverktyg såsom t ex Platform Manager</w:t>
            </w:r>
          </w:p>
        </w:tc>
        <w:tc>
          <w:tcPr>
            <w:tcW w:w="1088" w:type="dxa"/>
          </w:tcPr>
          <w:p w14:paraId="2516C947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634693A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6BE5AAE7" w14:textId="77777777" w:rsidTr="00540505">
        <w:tc>
          <w:tcPr>
            <w:tcW w:w="3018" w:type="dxa"/>
          </w:tcPr>
          <w:p w14:paraId="03207F37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3 års erfarenhet av arbete med kravframställan för arkitektur, datamodellering samt Qlik-applikationer</w:t>
            </w:r>
          </w:p>
        </w:tc>
        <w:tc>
          <w:tcPr>
            <w:tcW w:w="1088" w:type="dxa"/>
          </w:tcPr>
          <w:p w14:paraId="10BD03E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3E4B5AC2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833F41" w14:paraId="341E340F" w14:textId="77777777" w:rsidTr="00540505">
        <w:tc>
          <w:tcPr>
            <w:tcW w:w="3018" w:type="dxa"/>
          </w:tcPr>
          <w:p w14:paraId="4F75E275" w14:textId="05BFFBB9" w:rsidR="00833F41" w:rsidRDefault="00833F41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Kunskap och förmåga att kommunicera på svenska i tal och skrift</w:t>
            </w:r>
          </w:p>
        </w:tc>
        <w:tc>
          <w:tcPr>
            <w:tcW w:w="1088" w:type="dxa"/>
          </w:tcPr>
          <w:p w14:paraId="787D833C" w14:textId="77777777" w:rsidR="00833F41" w:rsidRPr="001B36F9" w:rsidRDefault="00833F41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22081BF" w14:textId="77777777" w:rsidR="00833F41" w:rsidRPr="00F51EC7" w:rsidRDefault="00833F41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Börkrav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att arbeta med ekonomisk utveckling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5A374F99" w14:textId="77777777" w:rsidTr="008554FD">
        <w:tc>
          <w:tcPr>
            <w:tcW w:w="3018" w:type="dxa"/>
          </w:tcPr>
          <w:p w14:paraId="64DA455E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utveckling av Qlikapplikationer mot ärende- och beslutshantering</w:t>
            </w:r>
          </w:p>
        </w:tc>
        <w:tc>
          <w:tcPr>
            <w:tcW w:w="1088" w:type="dxa"/>
          </w:tcPr>
          <w:p w14:paraId="24A42541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835FCFD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5350FBB5" w14:textId="77777777" w:rsidTr="008554FD">
        <w:tc>
          <w:tcPr>
            <w:tcW w:w="3018" w:type="dxa"/>
          </w:tcPr>
          <w:p w14:paraId="16F58AAF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kravställan mellan datalager och Qlikapplikation</w:t>
            </w:r>
          </w:p>
        </w:tc>
        <w:tc>
          <w:tcPr>
            <w:tcW w:w="1088" w:type="dxa"/>
          </w:tcPr>
          <w:p w14:paraId="64D616D7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43729F3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1F242095" w14:textId="77777777" w:rsidTr="008554FD">
        <w:tc>
          <w:tcPr>
            <w:tcW w:w="3018" w:type="dxa"/>
          </w:tcPr>
          <w:p w14:paraId="64D543F1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Kunskap om plattformar, miljöer, konfigureringar och skalbarhet för Qlik</w:t>
            </w:r>
          </w:p>
        </w:tc>
        <w:tc>
          <w:tcPr>
            <w:tcW w:w="1088" w:type="dxa"/>
          </w:tcPr>
          <w:p w14:paraId="649C51AF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BF69E4F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104CF6CF" w14:textId="77777777" w:rsidTr="008554FD">
        <w:tc>
          <w:tcPr>
            <w:tcW w:w="3018" w:type="dxa"/>
          </w:tcPr>
          <w:p w14:paraId="4802AC7A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Förståelse för presentationslager, användarvänlighet och uppbyggnad av GUI</w:t>
            </w:r>
          </w:p>
        </w:tc>
        <w:tc>
          <w:tcPr>
            <w:tcW w:w="1088" w:type="dxa"/>
          </w:tcPr>
          <w:p w14:paraId="299F8E93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92D7777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lastRenderedPageBreak/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3F41"/>
    <w:rsid w:val="008375D4"/>
    <w:rsid w:val="00840826"/>
    <w:rsid w:val="008554FD"/>
    <w:rsid w:val="008712B9"/>
    <w:rsid w:val="008748B4"/>
    <w:rsid w:val="008A6CC0"/>
    <w:rsid w:val="008B14DC"/>
    <w:rsid w:val="008C1602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4</cp:revision>
  <dcterms:created xsi:type="dcterms:W3CDTF">2025-08-27T11:26:00Z</dcterms:created>
  <dcterms:modified xsi:type="dcterms:W3CDTF">2026-03-19T12:05:00Z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