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9D1" w:rsidRPr="007A4E3C" w:rsidRDefault="00D41B65" w:rsidP="003719D1">
      <w:pPr>
        <w:rPr>
          <w:rFonts w:ascii="Ubuntu" w:hAnsi="Ubuntu"/>
          <w:sz w:val="20"/>
          <w:szCs w:val="20"/>
        </w:rPr>
      </w:pPr>
      <w:bookmarkStart w:id="0" w:name="_Toc515522509"/>
      <w:r w:rsidRPr="00E11290">
        <w:rPr>
          <w:noProof/>
        </w:rPr>
        <mc:AlternateContent>
          <mc:Choice Requires="wps">
            <w:drawing>
              <wp:anchor distT="0" distB="0" distL="114300" distR="114300" simplePos="0" relativeHeight="251661312" behindDoc="0" locked="1" layoutInCell="1" allowOverlap="0" wp14:anchorId="43D0295A" wp14:editId="7F40C5BD">
                <wp:simplePos x="0" y="0"/>
                <wp:positionH relativeFrom="column">
                  <wp:posOffset>3308985</wp:posOffset>
                </wp:positionH>
                <wp:positionV relativeFrom="page">
                  <wp:posOffset>597535</wp:posOffset>
                </wp:positionV>
                <wp:extent cx="1818000" cy="385200"/>
                <wp:effectExtent l="0" t="0" r="11430" b="21590"/>
                <wp:wrapSquare wrapText="bothSides"/>
                <wp:docPr id="5" name="Textruta 5"/>
                <wp:cNvGraphicFramePr/>
                <a:graphic xmlns:a="http://schemas.openxmlformats.org/drawingml/2006/main">
                  <a:graphicData uri="http://schemas.microsoft.com/office/word/2010/wordprocessingShape">
                    <wps:wsp>
                      <wps:cNvSpPr txBox="1"/>
                      <wps:spPr>
                        <a:xfrm>
                          <a:off x="0" y="0"/>
                          <a:ext cx="1818000" cy="385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41B65" w:rsidRPr="00D41B65" w:rsidRDefault="00271EC9" w:rsidP="00D41B65">
                            <w:pPr>
                              <w:pStyle w:val="Rubrik2a"/>
                              <w:jc w:val="right"/>
                              <w:rPr>
                                <w:color w:val="E77D6C" w:themeColor="accent1"/>
                              </w:rPr>
                            </w:pPr>
                            <w:r>
                              <w:rPr>
                                <w:color w:val="E77D6C" w:themeColor="accent1"/>
                              </w:rPr>
                              <w:t>Policy</w:t>
                            </w:r>
                            <w:r w:rsidR="00FE00E4">
                              <w:rPr>
                                <w:color w:val="E77D6C" w:themeColor="accent1"/>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0295A" id="_x0000_t202" coordsize="21600,21600" o:spt="202" path="m,l,21600r21600,l21600,xe">
                <v:stroke joinstyle="miter"/>
                <v:path gradientshapeok="t" o:connecttype="rect"/>
              </v:shapetype>
              <v:shape id="Textruta 5" o:spid="_x0000_s1026" type="#_x0000_t202" style="position:absolute;margin-left:260.55pt;margin-top:47.05pt;width:143.15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" o:allowoverlap="f" filled="f" stroked="f">
                <v:textbox inset="0,0,0,0">
                  <w:txbxContent>
                    <w:p w:rsidR="00D41B65" w:rsidRPr="00D41B65" w:rsidRDefault="00271EC9" w:rsidP="00D41B65">
                      <w:pPr>
                        <w:pStyle w:val="Rubrik2a"/>
                        <w:jc w:val="right"/>
                        <w:rPr>
                          <w:color w:val="E77D6C" w:themeColor="accent1"/>
                        </w:rPr>
                      </w:pPr>
                      <w:r>
                        <w:rPr>
                          <w:color w:val="E77D6C" w:themeColor="accent1"/>
                        </w:rPr>
                        <w:t>Policy</w:t>
                      </w:r>
                      <w:r w:rsidR="00FE00E4">
                        <w:rPr>
                          <w:color w:val="E77D6C" w:themeColor="accent1"/>
                        </w:rPr>
                        <w:br/>
                      </w:r>
                    </w:p>
                  </w:txbxContent>
                </v:textbox>
                <w10:wrap type="square" anchory="page"/>
                <w10:anchorlock/>
              </v:shape>
            </w:pict>
          </mc:Fallback>
        </mc:AlternateContent>
      </w:r>
      <w:bookmarkEnd w:id="0"/>
      <w:r w:rsidR="00C60457" w:rsidRPr="00357EF1">
        <w:rPr>
          <w:noProof/>
        </w:rPr>
        <mc:AlternateContent>
          <mc:Choice Requires="wps">
            <w:drawing>
              <wp:anchor distT="0" distB="0" distL="114300" distR="114300" simplePos="0" relativeHeight="251663360" behindDoc="0" locked="1" layoutInCell="1" allowOverlap="0" wp14:anchorId="59CC469D" wp14:editId="5B7A3733">
                <wp:simplePos x="0" y="0"/>
                <wp:positionH relativeFrom="column">
                  <wp:posOffset>-86360</wp:posOffset>
                </wp:positionH>
                <wp:positionV relativeFrom="page">
                  <wp:posOffset>1260475</wp:posOffset>
                </wp:positionV>
                <wp:extent cx="1443600" cy="385200"/>
                <wp:effectExtent l="0" t="0" r="0" b="0"/>
                <wp:wrapSquare wrapText="bothSides"/>
                <wp:docPr id="1" name="Textruta 1"/>
                <wp:cNvGraphicFramePr/>
                <a:graphic xmlns:a="http://schemas.openxmlformats.org/drawingml/2006/main">
                  <a:graphicData uri="http://schemas.microsoft.com/office/word/2010/wordprocessingShape">
                    <wps:wsp>
                      <wps:cNvSpPr txBox="1"/>
                      <wps:spPr>
                        <a:xfrm>
                          <a:off x="0" y="0"/>
                          <a:ext cx="1443600" cy="385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60457" w:rsidRDefault="00271EC9" w:rsidP="00C60457">
                            <w:pPr>
                              <w:spacing w:line="240" w:lineRule="auto"/>
                              <w:rPr>
                                <w:rFonts w:ascii="Ubuntu" w:hAnsi="Ubuntu"/>
                                <w:color w:val="D78171"/>
                                <w:sz w:val="14"/>
                                <w:szCs w:val="14"/>
                              </w:rPr>
                            </w:pPr>
                            <w:r>
                              <w:rPr>
                                <w:rFonts w:ascii="Ubuntu" w:hAnsi="Ubuntu"/>
                                <w:color w:val="D78171"/>
                                <w:sz w:val="14"/>
                                <w:szCs w:val="14"/>
                              </w:rPr>
                              <w:t>10 SEPTEMBER 2018</w:t>
                            </w:r>
                          </w:p>
                          <w:p w:rsidR="00C60457" w:rsidRPr="000C40A3" w:rsidRDefault="00271EC9" w:rsidP="00C60457">
                            <w:pPr>
                              <w:spacing w:line="240" w:lineRule="auto"/>
                              <w:rPr>
                                <w:rFonts w:ascii="Ubuntu" w:hAnsi="Ubuntu"/>
                                <w:color w:val="D78171"/>
                                <w:sz w:val="14"/>
                                <w:szCs w:val="14"/>
                              </w:rPr>
                            </w:pPr>
                            <w:r>
                              <w:rPr>
                                <w:rFonts w:ascii="Ubuntu" w:hAnsi="Ubuntu"/>
                                <w:color w:val="D78171"/>
                                <w:sz w:val="14"/>
                                <w:szCs w:val="14"/>
                              </w:rPr>
                              <w:t>BENGT KJELLSON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469D" id="Textruta 1" o:spid="_x0000_s1027" type="#_x0000_t202" style="position:absolute;margin-left:-6.8pt;margin-top:99.25pt;width:113.65pt;height:3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" o:allowoverlap="f" filled="f" stroked="f">
                <v:textbox>
                  <w:txbxContent>
                    <w:p w:rsidR="00C60457" w:rsidRDefault="00271EC9" w:rsidP="00C60457">
                      <w:pPr>
                        <w:spacing w:line="240" w:lineRule="auto"/>
                        <w:rPr>
                          <w:rFonts w:ascii="Ubuntu" w:hAnsi="Ubuntu"/>
                          <w:color w:val="D78171"/>
                          <w:sz w:val="14"/>
                          <w:szCs w:val="14"/>
                        </w:rPr>
                      </w:pPr>
                      <w:r>
                        <w:rPr>
                          <w:rFonts w:ascii="Ubuntu" w:hAnsi="Ubuntu"/>
                          <w:color w:val="D78171"/>
                          <w:sz w:val="14"/>
                          <w:szCs w:val="14"/>
                        </w:rPr>
                        <w:t>10 SEPTEMBER 2018</w:t>
                      </w:r>
                    </w:p>
                    <w:p w:rsidR="00C60457" w:rsidRPr="000C40A3" w:rsidRDefault="00271EC9" w:rsidP="00C60457">
                      <w:pPr>
                        <w:spacing w:line="240" w:lineRule="auto"/>
                        <w:rPr>
                          <w:rFonts w:ascii="Ubuntu" w:hAnsi="Ubuntu"/>
                          <w:color w:val="D78171"/>
                          <w:sz w:val="14"/>
                          <w:szCs w:val="14"/>
                        </w:rPr>
                      </w:pPr>
                      <w:r>
                        <w:rPr>
                          <w:rFonts w:ascii="Ubuntu" w:hAnsi="Ubuntu"/>
                          <w:color w:val="D78171"/>
                          <w:sz w:val="14"/>
                          <w:szCs w:val="14"/>
                        </w:rPr>
                        <w:t>BENGT KJELLSON</w:t>
                      </w:r>
                    </w:p>
                  </w:txbxContent>
                </v:textbox>
                <w10:wrap type="square" anchory="page"/>
                <w10:anchorlock/>
              </v:shape>
            </w:pict>
          </mc:Fallback>
        </mc:AlternateContent>
      </w:r>
      <w:r w:rsidR="00C60457" w:rsidRPr="00357EF1">
        <w:rPr>
          <w:noProof/>
        </w:rPr>
        <mc:AlternateContent>
          <mc:Choice Requires="wps">
            <w:drawing>
              <wp:anchor distT="0" distB="0" distL="114300" distR="114300" simplePos="0" relativeHeight="251664384" behindDoc="0" locked="1" layoutInCell="1" allowOverlap="0" wp14:anchorId="67F5A1B6" wp14:editId="688D8DB7">
                <wp:simplePos x="0" y="0"/>
                <wp:positionH relativeFrom="column">
                  <wp:posOffset>3521075</wp:posOffset>
                </wp:positionH>
                <wp:positionV relativeFrom="page">
                  <wp:posOffset>1260475</wp:posOffset>
                </wp:positionV>
                <wp:extent cx="1677600" cy="385200"/>
                <wp:effectExtent l="0" t="0" r="0" b="0"/>
                <wp:wrapSquare wrapText="bothSides"/>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77600" cy="385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60457" w:rsidRDefault="00C60457" w:rsidP="00C60457">
                            <w:pPr>
                              <w:widowControl w:val="0"/>
                              <w:autoSpaceDE w:val="0"/>
                              <w:autoSpaceDN w:val="0"/>
                              <w:adjustRightInd w:val="0"/>
                              <w:spacing w:line="240" w:lineRule="auto"/>
                              <w:jc w:val="right"/>
                              <w:rPr>
                                <w:rFonts w:ascii="Ubuntu" w:hAnsi="Ubuntu" w:cs="Helvetica Neue"/>
                                <w:color w:val="D78171"/>
                                <w:sz w:val="14"/>
                                <w:szCs w:val="14"/>
                                <w:lang w:eastAsia="en-US"/>
                              </w:rPr>
                            </w:pPr>
                            <w:r>
                              <w:rPr>
                                <w:rFonts w:ascii="Ubuntu" w:hAnsi="Ubuntu" w:cs="Helvetica Neue"/>
                                <w:color w:val="D78171"/>
                                <w:sz w:val="14"/>
                                <w:szCs w:val="14"/>
                                <w:lang w:eastAsia="en-US"/>
                              </w:rPr>
                              <w:t>ÄRENDENUMMER</w:t>
                            </w:r>
                            <w:r w:rsidRPr="000C40A3">
                              <w:rPr>
                                <w:rFonts w:ascii="Ubuntu" w:hAnsi="Ubuntu" w:cs="Helvetica Neue"/>
                                <w:color w:val="D78171"/>
                                <w:sz w:val="14"/>
                                <w:szCs w:val="14"/>
                                <w:lang w:eastAsia="en-US"/>
                              </w:rPr>
                              <w:t>:</w:t>
                            </w:r>
                            <w:r>
                              <w:rPr>
                                <w:rFonts w:ascii="Ubuntu" w:hAnsi="Ubuntu" w:cs="Helvetica Neue"/>
                                <w:color w:val="D78171"/>
                                <w:sz w:val="14"/>
                                <w:szCs w:val="14"/>
                                <w:lang w:eastAsia="en-US"/>
                              </w:rPr>
                              <w:t xml:space="preserve"> </w:t>
                            </w:r>
                            <w:proofErr w:type="gramStart"/>
                            <w:r w:rsidR="00271EC9">
                              <w:rPr>
                                <w:rFonts w:ascii="Ubuntu" w:hAnsi="Ubuntu" w:cs="Helvetica Neue"/>
                                <w:color w:val="D78171"/>
                                <w:sz w:val="14"/>
                                <w:szCs w:val="14"/>
                                <w:lang w:eastAsia="en-US"/>
                              </w:rPr>
                              <w:t>2018-44</w:t>
                            </w:r>
                            <w:proofErr w:type="gramEnd"/>
                          </w:p>
                          <w:p w:rsidR="00C60457" w:rsidRPr="000C40A3" w:rsidRDefault="00C60457" w:rsidP="00C60457">
                            <w:pPr>
                              <w:widowControl w:val="0"/>
                              <w:autoSpaceDE w:val="0"/>
                              <w:autoSpaceDN w:val="0"/>
                              <w:adjustRightInd w:val="0"/>
                              <w:spacing w:line="240" w:lineRule="auto"/>
                              <w:jc w:val="right"/>
                              <w:rPr>
                                <w:rFonts w:ascii="Ubuntu" w:hAnsi="Ubuntu" w:cs="Helvetica Neue"/>
                                <w:color w:val="D78171"/>
                                <w:sz w:val="14"/>
                                <w:szCs w:val="14"/>
                                <w:lang w:eastAsia="en-US"/>
                              </w:rPr>
                            </w:pPr>
                            <w:r w:rsidRPr="000C40A3">
                              <w:rPr>
                                <w:rFonts w:ascii="Ubuntu" w:hAnsi="Ubuntu" w:cs="Helvetica Neue"/>
                                <w:color w:val="D78171"/>
                                <w:sz w:val="14"/>
                                <w:szCs w:val="14"/>
                                <w:lang w:eastAsia="en-US"/>
                              </w:rPr>
                              <w:t>K</w:t>
                            </w:r>
                            <w:r>
                              <w:rPr>
                                <w:rFonts w:ascii="Ubuntu" w:hAnsi="Ubuntu" w:cs="Helvetica Neue"/>
                                <w:color w:val="D78171"/>
                                <w:sz w:val="14"/>
                                <w:szCs w:val="14"/>
                                <w:lang w:eastAsia="en-US"/>
                              </w:rPr>
                              <w:t>LASSIFICERINGS-</w:t>
                            </w:r>
                            <w:r w:rsidRPr="000C40A3">
                              <w:rPr>
                                <w:rFonts w:ascii="Ubuntu" w:hAnsi="Ubuntu" w:cs="Helvetica Neue"/>
                                <w:color w:val="D78171"/>
                                <w:sz w:val="14"/>
                                <w:szCs w:val="14"/>
                                <w:lang w:eastAsia="en-US"/>
                              </w:rPr>
                              <w:t>ID:</w:t>
                            </w:r>
                            <w:r>
                              <w:rPr>
                                <w:rFonts w:ascii="Ubuntu" w:hAnsi="Ubuntu" w:cs="Helvetica Neue"/>
                                <w:color w:val="D78171"/>
                                <w:sz w:val="14"/>
                                <w:szCs w:val="14"/>
                                <w:lang w:eastAsia="en-US"/>
                              </w:rPr>
                              <w:t xml:space="preserve"> </w:t>
                            </w:r>
                            <w:r w:rsidR="00271EC9">
                              <w:rPr>
                                <w:rFonts w:ascii="Ubuntu" w:hAnsi="Ubuntu" w:cs="Helvetica Neue"/>
                                <w:color w:val="D78171"/>
                                <w:sz w:val="14"/>
                                <w:szCs w:val="14"/>
                                <w:lang w:eastAsia="en-US"/>
                              </w:rPr>
                              <w:t>1.1.2</w:t>
                            </w:r>
                            <w:r>
                              <w:rPr>
                                <w:rFonts w:ascii="Ubuntu" w:hAnsi="Ubuntu" w:cs="Helvetica Neue"/>
                                <w:color w:val="D78171"/>
                                <w:sz w:val="14"/>
                                <w:szCs w:val="14"/>
                                <w:lang w:eastAsia="en-US"/>
                              </w:rPr>
                              <w:t xml:space="preserve"> </w:t>
                            </w:r>
                          </w:p>
                          <w:p w:rsidR="00C60457" w:rsidRPr="000C40A3" w:rsidRDefault="00C60457" w:rsidP="00C60457">
                            <w:pPr>
                              <w:spacing w:line="240" w:lineRule="auto"/>
                              <w:jc w:val="right"/>
                              <w:rPr>
                                <w:rFonts w:ascii="Ubuntu" w:hAnsi="Ubuntu"/>
                                <w:color w:val="D7817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5A1B6" id="Textruta 3" o:spid="_x0000_s1028" type="#_x0000_t202" style="position:absolute;margin-left:277.25pt;margin-top:99.25pt;width:132.1pt;height:3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" o:allowoverlap="f" filled="f" stroked="f">
                <v:path arrowok="t"/>
                <o:lock v:ext="edit" aspectratio="t"/>
                <v:textbox>
                  <w:txbxContent>
                    <w:p w:rsidR="00C60457" w:rsidRDefault="00C60457" w:rsidP="00C60457">
                      <w:pPr>
                        <w:widowControl w:val="0"/>
                        <w:autoSpaceDE w:val="0"/>
                        <w:autoSpaceDN w:val="0"/>
                        <w:adjustRightInd w:val="0"/>
                        <w:spacing w:line="240" w:lineRule="auto"/>
                        <w:jc w:val="right"/>
                        <w:rPr>
                          <w:rFonts w:ascii="Ubuntu" w:hAnsi="Ubuntu" w:cs="Helvetica Neue"/>
                          <w:color w:val="D78171"/>
                          <w:sz w:val="14"/>
                          <w:szCs w:val="14"/>
                          <w:lang w:eastAsia="en-US"/>
                        </w:rPr>
                      </w:pPr>
                      <w:r>
                        <w:rPr>
                          <w:rFonts w:ascii="Ubuntu" w:hAnsi="Ubuntu" w:cs="Helvetica Neue"/>
                          <w:color w:val="D78171"/>
                          <w:sz w:val="14"/>
                          <w:szCs w:val="14"/>
                          <w:lang w:eastAsia="en-US"/>
                        </w:rPr>
                        <w:t>ÄRENDENUMMER</w:t>
                      </w:r>
                      <w:r w:rsidRPr="000C40A3">
                        <w:rPr>
                          <w:rFonts w:ascii="Ubuntu" w:hAnsi="Ubuntu" w:cs="Helvetica Neue"/>
                          <w:color w:val="D78171"/>
                          <w:sz w:val="14"/>
                          <w:szCs w:val="14"/>
                          <w:lang w:eastAsia="en-US"/>
                        </w:rPr>
                        <w:t>:</w:t>
                      </w:r>
                      <w:r>
                        <w:rPr>
                          <w:rFonts w:ascii="Ubuntu" w:hAnsi="Ubuntu" w:cs="Helvetica Neue"/>
                          <w:color w:val="D78171"/>
                          <w:sz w:val="14"/>
                          <w:szCs w:val="14"/>
                          <w:lang w:eastAsia="en-US"/>
                        </w:rPr>
                        <w:t xml:space="preserve"> </w:t>
                      </w:r>
                      <w:r w:rsidR="00271EC9">
                        <w:rPr>
                          <w:rFonts w:ascii="Ubuntu" w:hAnsi="Ubuntu" w:cs="Helvetica Neue"/>
                          <w:color w:val="D78171"/>
                          <w:sz w:val="14"/>
                          <w:szCs w:val="14"/>
                          <w:lang w:eastAsia="en-US"/>
                        </w:rPr>
                        <w:t>2018-44</w:t>
                      </w:r>
                    </w:p>
                    <w:p w:rsidR="00C60457" w:rsidRPr="000C40A3" w:rsidRDefault="00C60457" w:rsidP="00C60457">
                      <w:pPr>
                        <w:widowControl w:val="0"/>
                        <w:autoSpaceDE w:val="0"/>
                        <w:autoSpaceDN w:val="0"/>
                        <w:adjustRightInd w:val="0"/>
                        <w:spacing w:line="240" w:lineRule="auto"/>
                        <w:jc w:val="right"/>
                        <w:rPr>
                          <w:rFonts w:ascii="Ubuntu" w:hAnsi="Ubuntu" w:cs="Helvetica Neue"/>
                          <w:color w:val="D78171"/>
                          <w:sz w:val="14"/>
                          <w:szCs w:val="14"/>
                          <w:lang w:eastAsia="en-US"/>
                        </w:rPr>
                      </w:pPr>
                      <w:r w:rsidRPr="000C40A3">
                        <w:rPr>
                          <w:rFonts w:ascii="Ubuntu" w:hAnsi="Ubuntu" w:cs="Helvetica Neue"/>
                          <w:color w:val="D78171"/>
                          <w:sz w:val="14"/>
                          <w:szCs w:val="14"/>
                          <w:lang w:eastAsia="en-US"/>
                        </w:rPr>
                        <w:t>K</w:t>
                      </w:r>
                      <w:r>
                        <w:rPr>
                          <w:rFonts w:ascii="Ubuntu" w:hAnsi="Ubuntu" w:cs="Helvetica Neue"/>
                          <w:color w:val="D78171"/>
                          <w:sz w:val="14"/>
                          <w:szCs w:val="14"/>
                          <w:lang w:eastAsia="en-US"/>
                        </w:rPr>
                        <w:t>LASSIFICERINGS-</w:t>
                      </w:r>
                      <w:r w:rsidRPr="000C40A3">
                        <w:rPr>
                          <w:rFonts w:ascii="Ubuntu" w:hAnsi="Ubuntu" w:cs="Helvetica Neue"/>
                          <w:color w:val="D78171"/>
                          <w:sz w:val="14"/>
                          <w:szCs w:val="14"/>
                          <w:lang w:eastAsia="en-US"/>
                        </w:rPr>
                        <w:t>ID:</w:t>
                      </w:r>
                      <w:r>
                        <w:rPr>
                          <w:rFonts w:ascii="Ubuntu" w:hAnsi="Ubuntu" w:cs="Helvetica Neue"/>
                          <w:color w:val="D78171"/>
                          <w:sz w:val="14"/>
                          <w:szCs w:val="14"/>
                          <w:lang w:eastAsia="en-US"/>
                        </w:rPr>
                        <w:t xml:space="preserve"> </w:t>
                      </w:r>
                      <w:r w:rsidR="00271EC9">
                        <w:rPr>
                          <w:rFonts w:ascii="Ubuntu" w:hAnsi="Ubuntu" w:cs="Helvetica Neue"/>
                          <w:color w:val="D78171"/>
                          <w:sz w:val="14"/>
                          <w:szCs w:val="14"/>
                          <w:lang w:eastAsia="en-US"/>
                        </w:rPr>
                        <w:t>1.1.2</w:t>
                      </w:r>
                      <w:r>
                        <w:rPr>
                          <w:rFonts w:ascii="Ubuntu" w:hAnsi="Ubuntu" w:cs="Helvetica Neue"/>
                          <w:color w:val="D78171"/>
                          <w:sz w:val="14"/>
                          <w:szCs w:val="14"/>
                          <w:lang w:eastAsia="en-US"/>
                        </w:rPr>
                        <w:t xml:space="preserve"> </w:t>
                      </w:r>
                    </w:p>
                    <w:p w:rsidR="00C60457" w:rsidRPr="000C40A3" w:rsidRDefault="00C60457" w:rsidP="00C60457">
                      <w:pPr>
                        <w:spacing w:line="240" w:lineRule="auto"/>
                        <w:jc w:val="right"/>
                        <w:rPr>
                          <w:rFonts w:ascii="Ubuntu" w:hAnsi="Ubuntu"/>
                          <w:color w:val="D78171"/>
                          <w:sz w:val="14"/>
                          <w:szCs w:val="14"/>
                        </w:rPr>
                      </w:pPr>
                    </w:p>
                  </w:txbxContent>
                </v:textbox>
                <w10:wrap type="square" anchory="page"/>
                <w10:anchorlock/>
              </v:shape>
            </w:pict>
          </mc:Fallback>
        </mc:AlternateContent>
      </w:r>
    </w:p>
    <w:p w:rsidR="00220914" w:rsidRPr="007A4E3C" w:rsidRDefault="00220914" w:rsidP="008967D3">
      <w:pPr>
        <w:pStyle w:val="Brdtext"/>
      </w:pPr>
    </w:p>
    <w:p w:rsidR="00271EC9" w:rsidRPr="00271EC9" w:rsidRDefault="00271EC9" w:rsidP="00271EC9">
      <w:pPr>
        <w:pStyle w:val="Rubrik1"/>
      </w:pPr>
      <w:r w:rsidRPr="00271EC9">
        <w:t>Policy för tjänsteresor och möten</w:t>
      </w:r>
    </w:p>
    <w:p w:rsidR="00271EC9" w:rsidRPr="00271EC9" w:rsidRDefault="00271EC9" w:rsidP="00271EC9">
      <w:pPr>
        <w:pStyle w:val="Ingetavstnd"/>
      </w:pPr>
      <w:r w:rsidRPr="00271EC9">
        <w:br/>
        <w:t xml:space="preserve">Tjänsteresor ingår som en betydelsefull del av Myndigheten för digital förvaltnings - DIGG - verksamhet. Att träffa andra genom resor utgör ett viktigt medel för att bidra till verksamhetsmålen och sprida hur digitaliseringen bidrar till samhällets utveckling. Riktlinjerna, med tillhörande rutiner, beskriver hur anställda vid DIGG ska planera och genomföra tjänsteresor och konferenser på ett kostnadseffektivt och miljömedvetet och för resenären säkert sätt. Behovet av att resa eller ha en konferens ska alltid övervägas så att kostnader kan reduceras eller undvikas. </w:t>
      </w:r>
    </w:p>
    <w:p w:rsidR="00271EC9" w:rsidRDefault="00271EC9" w:rsidP="00271EC9">
      <w:pPr>
        <w:pStyle w:val="Ingetavstnd"/>
      </w:pPr>
      <w:r w:rsidRPr="00271EC9">
        <w:t xml:space="preserve">Ersättning för kostnader i samband med tjänsteresa, konferens eller planeringsdagar ges enligt bestämmelserna om traktaments- och reseersättning. För kostnader som inte har omedelbart samband med tjänsteresan har myndigheten ingen skyldighet att betala ersättning. Avsteg från riktlinjerna måste godkännas av närmaste chef. </w:t>
      </w:r>
    </w:p>
    <w:p w:rsidR="00271EC9" w:rsidRDefault="00271EC9" w:rsidP="00271EC9">
      <w:pPr>
        <w:pStyle w:val="Ingetavstnd"/>
      </w:pPr>
    </w:p>
    <w:p w:rsidR="00271EC9" w:rsidRPr="007A4E3C" w:rsidRDefault="00271EC9" w:rsidP="00271EC9">
      <w:pPr>
        <w:pStyle w:val="Ingetavstnd"/>
      </w:pPr>
      <w:r>
        <w:t xml:space="preserve">Denna policy är beslutad den 10 september 2018. </w:t>
      </w:r>
    </w:p>
    <w:p w:rsidR="00271EC9" w:rsidRPr="00271EC9" w:rsidRDefault="00271EC9" w:rsidP="00271EC9">
      <w:pPr>
        <w:pStyle w:val="Ingetavstnd"/>
      </w:pPr>
    </w:p>
    <w:p w:rsidR="00271EC9" w:rsidRPr="00271EC9" w:rsidRDefault="00271EC9" w:rsidP="00271EC9">
      <w:pPr>
        <w:pStyle w:val="Kapitelrubrik"/>
      </w:pPr>
      <w:proofErr w:type="spellStart"/>
      <w:r w:rsidRPr="00271EC9">
        <w:t>Allmänt</w:t>
      </w:r>
      <w:proofErr w:type="spellEnd"/>
      <w:r w:rsidRPr="00271EC9">
        <w:t xml:space="preserve"> </w:t>
      </w:r>
    </w:p>
    <w:p w:rsidR="00271EC9" w:rsidRPr="00271EC9" w:rsidRDefault="00271EC9" w:rsidP="00271EC9">
      <w:pPr>
        <w:pStyle w:val="Brdtext"/>
      </w:pPr>
      <w:r w:rsidRPr="00271EC9">
        <w:t xml:space="preserve">Dessa riktlinjer omfattar samtliga anställda inom DIGG vid resor i tjänsten. </w:t>
      </w:r>
    </w:p>
    <w:p w:rsidR="00271EC9" w:rsidRPr="00271EC9" w:rsidRDefault="00271EC9" w:rsidP="00271EC9">
      <w:pPr>
        <w:pStyle w:val="Brdtext"/>
      </w:pPr>
      <w:r w:rsidRPr="00271EC9">
        <w:t>Den av DIGG anlitade resebyrån har i uppdrag att se till att resepolicyn och riktlinjerna efterlevs i samtliga bokningar. De statliga ramavtalen ska användas vid bokning av reserelaterade tjänster, såsom tåg, flyg, hotell, taxi och hyrbilar. Avtalen får inte nyttjas för privata resor.</w:t>
      </w:r>
    </w:p>
    <w:p w:rsidR="00271EC9" w:rsidRPr="00271EC9" w:rsidRDefault="00271EC9" w:rsidP="00271EC9">
      <w:pPr>
        <w:pStyle w:val="Brdtext"/>
      </w:pPr>
      <w:r w:rsidRPr="00271EC9">
        <w:t xml:space="preserve">GD samt ställföreträdande GD beslutar om årskort (dock inte för egen räkning).  Årskort och månadskort får användas för: 1) tjänsteresor 2) tjänsteresor och vissa privata resor (då förmånsbeskattning sker). </w:t>
      </w:r>
    </w:p>
    <w:p w:rsidR="00271EC9" w:rsidRPr="00271EC9" w:rsidRDefault="00271EC9" w:rsidP="00271EC9">
      <w:pPr>
        <w:pStyle w:val="Brdtext"/>
      </w:pPr>
      <w:r w:rsidRPr="00271EC9">
        <w:lastRenderedPageBreak/>
        <w:t xml:space="preserve">All intjänad bonus eller poäng ska tillfalla myndigheten och nyttjas i tjänsten. </w:t>
      </w:r>
    </w:p>
    <w:p w:rsidR="00271EC9" w:rsidRDefault="00271EC9" w:rsidP="00271EC9">
      <w:pPr>
        <w:pStyle w:val="Brdtext"/>
      </w:pPr>
      <w:r w:rsidRPr="00271EC9">
        <w:t xml:space="preserve">Alla resenärer ska fylla i och uppdatera sin personliga resenärsprofil via resebyråns hemsida. </w:t>
      </w:r>
    </w:p>
    <w:p w:rsidR="00271EC9" w:rsidRPr="00271EC9" w:rsidRDefault="00271EC9" w:rsidP="00271EC9">
      <w:pPr>
        <w:pStyle w:val="Brdtext"/>
      </w:pPr>
    </w:p>
    <w:p w:rsidR="00271EC9" w:rsidRDefault="00271EC9" w:rsidP="00271EC9">
      <w:pPr>
        <w:pStyle w:val="Brdtext"/>
      </w:pPr>
      <w:proofErr w:type="spellStart"/>
      <w:proofErr w:type="gramStart"/>
      <w:r w:rsidRPr="00271EC9">
        <w:t>DIGGs</w:t>
      </w:r>
      <w:proofErr w:type="spellEnd"/>
      <w:proofErr w:type="gramEnd"/>
      <w:r w:rsidRPr="00271EC9">
        <w:t xml:space="preserve"> medarbetare omfattas av särskild reseförsäkring i Kammarkollegiet vid tjänsteresor.  </w:t>
      </w:r>
    </w:p>
    <w:p w:rsidR="00271EC9" w:rsidRPr="00271EC9" w:rsidRDefault="00271EC9" w:rsidP="00271EC9">
      <w:pPr>
        <w:pStyle w:val="Brdtext"/>
      </w:pPr>
    </w:p>
    <w:p w:rsidR="00271EC9" w:rsidRPr="00271EC9" w:rsidRDefault="00271EC9" w:rsidP="00271EC9">
      <w:pPr>
        <w:pStyle w:val="Kapitelrubrik"/>
      </w:pPr>
      <w:proofErr w:type="spellStart"/>
      <w:r w:rsidRPr="00271EC9">
        <w:t>Möten</w:t>
      </w:r>
      <w:proofErr w:type="spellEnd"/>
      <w:r w:rsidRPr="00271EC9">
        <w:t xml:space="preserve"> </w:t>
      </w:r>
      <w:proofErr w:type="spellStart"/>
      <w:r w:rsidRPr="00271EC9">
        <w:t>och</w:t>
      </w:r>
      <w:proofErr w:type="spellEnd"/>
      <w:r w:rsidRPr="00271EC9">
        <w:t xml:space="preserve"> </w:t>
      </w:r>
      <w:proofErr w:type="spellStart"/>
      <w:r w:rsidRPr="00271EC9">
        <w:t>konferenser</w:t>
      </w:r>
      <w:proofErr w:type="spellEnd"/>
      <w:r w:rsidRPr="00271EC9">
        <w:t xml:space="preserve"> </w:t>
      </w:r>
    </w:p>
    <w:p w:rsidR="00271EC9" w:rsidRPr="00271EC9" w:rsidRDefault="00271EC9" w:rsidP="00271EC9">
      <w:pPr>
        <w:pStyle w:val="Brdtext"/>
      </w:pPr>
      <w:r w:rsidRPr="00271EC9">
        <w:t xml:space="preserve">För möten och konferenser gäller följande: </w:t>
      </w:r>
      <w:r>
        <w:br/>
      </w:r>
    </w:p>
    <w:p w:rsidR="00271EC9" w:rsidRPr="00271EC9" w:rsidRDefault="00271EC9" w:rsidP="00271EC9">
      <w:pPr>
        <w:pStyle w:val="Brdtext"/>
        <w:numPr>
          <w:ilvl w:val="0"/>
          <w:numId w:val="5"/>
        </w:numPr>
      </w:pPr>
      <w:r w:rsidRPr="00271EC9">
        <w:t xml:space="preserve">I första hand ska mötet genomföras som distansmöte (Skype, videomöte eller telefonmöte). </w:t>
      </w:r>
    </w:p>
    <w:p w:rsidR="00271EC9" w:rsidRPr="00271EC9" w:rsidRDefault="00271EC9" w:rsidP="00271EC9">
      <w:pPr>
        <w:pStyle w:val="Brdtext"/>
        <w:numPr>
          <w:ilvl w:val="0"/>
          <w:numId w:val="5"/>
        </w:numPr>
      </w:pPr>
      <w:r w:rsidRPr="00271EC9">
        <w:t xml:space="preserve">I andra hand ska möten och konferenser förläggas till någon av </w:t>
      </w:r>
      <w:proofErr w:type="spellStart"/>
      <w:proofErr w:type="gramStart"/>
      <w:r w:rsidRPr="00271EC9">
        <w:t>DIGGs</w:t>
      </w:r>
      <w:proofErr w:type="spellEnd"/>
      <w:proofErr w:type="gramEnd"/>
      <w:r w:rsidRPr="00271EC9">
        <w:t xml:space="preserve"> lokaler.  </w:t>
      </w:r>
    </w:p>
    <w:p w:rsidR="00271EC9" w:rsidRDefault="00271EC9" w:rsidP="00271EC9">
      <w:pPr>
        <w:pStyle w:val="Brdtext"/>
        <w:numPr>
          <w:ilvl w:val="0"/>
          <w:numId w:val="5"/>
        </w:numPr>
      </w:pPr>
      <w:r w:rsidRPr="00271EC9">
        <w:t xml:space="preserve">I tredje hand ska mötes- eller konferensanläggningar som staten har ramavtal med nyttjas. Vissa särskilda skäl kan dock finnas för att förlägga en konferens eller ett möte till en anläggning som staten inte har avtal med (tex om ändamålet för mötet kräver särskild typ av lokal). </w:t>
      </w:r>
    </w:p>
    <w:p w:rsidR="00271EC9" w:rsidRPr="00271EC9" w:rsidRDefault="00271EC9" w:rsidP="00271EC9">
      <w:pPr>
        <w:pStyle w:val="Brdtext"/>
      </w:pPr>
    </w:p>
    <w:p w:rsidR="00271EC9" w:rsidRPr="00271EC9" w:rsidRDefault="00271EC9" w:rsidP="00271EC9">
      <w:pPr>
        <w:pStyle w:val="Kapitelrubrik"/>
      </w:pPr>
      <w:proofErr w:type="spellStart"/>
      <w:r w:rsidRPr="00271EC9">
        <w:t>Reseplanering</w:t>
      </w:r>
      <w:proofErr w:type="spellEnd"/>
      <w:r w:rsidRPr="00271EC9">
        <w:t xml:space="preserve"> </w:t>
      </w:r>
    </w:p>
    <w:p w:rsidR="00271EC9" w:rsidRPr="00271EC9" w:rsidRDefault="00271EC9" w:rsidP="00271EC9">
      <w:pPr>
        <w:pStyle w:val="Brdtext"/>
      </w:pPr>
      <w:r w:rsidRPr="00271EC9">
        <w:t xml:space="preserve">Om mötet kräver en resa, skall denna planeras, godkännas, bokas och genomföras i nedan angivna steg. </w:t>
      </w:r>
    </w:p>
    <w:p w:rsidR="00271EC9" w:rsidRPr="00271EC9" w:rsidRDefault="00271EC9" w:rsidP="00271EC9">
      <w:pPr>
        <w:pStyle w:val="Brdtext"/>
      </w:pPr>
      <w:r w:rsidRPr="00271EC9">
        <w:t xml:space="preserve">1. Resor ska planeras och bokas med så god framförhållning som möjligt. </w:t>
      </w:r>
    </w:p>
    <w:p w:rsidR="00271EC9" w:rsidRPr="00271EC9" w:rsidRDefault="00271EC9" w:rsidP="00271EC9">
      <w:pPr>
        <w:pStyle w:val="Brdtext"/>
      </w:pPr>
      <w:r w:rsidRPr="00271EC9">
        <w:t xml:space="preserve">2. Medarbetarens resa ska godkännas i förväg av närmaste chef. Vid brådskande resa kan resan godkännas i efterhand. Godkännande kan ges som generellt medgivande för viss typ av resa. </w:t>
      </w:r>
    </w:p>
    <w:p w:rsidR="00271EC9" w:rsidRPr="00271EC9" w:rsidRDefault="00271EC9" w:rsidP="00271EC9">
      <w:pPr>
        <w:pStyle w:val="Brdtext"/>
      </w:pPr>
      <w:r w:rsidRPr="00271EC9">
        <w:t>3. Beslut om tjänsteresa utanför EU och EES-området ska godkännas av GD.</w:t>
      </w:r>
    </w:p>
    <w:p w:rsidR="00271EC9" w:rsidRPr="00271EC9" w:rsidRDefault="00271EC9" w:rsidP="00271EC9">
      <w:pPr>
        <w:pStyle w:val="Brdtext"/>
      </w:pPr>
      <w:r w:rsidRPr="00271EC9">
        <w:t xml:space="preserve">4. Lägsta möjliga pris ska eftersträvas. </w:t>
      </w:r>
    </w:p>
    <w:p w:rsidR="00271EC9" w:rsidRPr="00271EC9" w:rsidRDefault="00271EC9" w:rsidP="00271EC9">
      <w:pPr>
        <w:pStyle w:val="Brdtext"/>
      </w:pPr>
      <w:r w:rsidRPr="00271EC9">
        <w:t xml:space="preserve">5. Möjligheten till samåkning ska tas tillvara. </w:t>
      </w:r>
    </w:p>
    <w:p w:rsidR="00271EC9" w:rsidRPr="00271EC9" w:rsidRDefault="00271EC9" w:rsidP="00271EC9">
      <w:pPr>
        <w:pStyle w:val="Brdtext"/>
      </w:pPr>
    </w:p>
    <w:p w:rsidR="00271EC9" w:rsidRDefault="00271EC9" w:rsidP="00271EC9">
      <w:pPr>
        <w:pStyle w:val="Brdtext"/>
      </w:pPr>
      <w:r w:rsidRPr="00271EC9">
        <w:t xml:space="preserve">Bokning av tjänsteresor och konferenser ska ske med av DIGG avtalad resebyrå. Bokning sker genom direkt kontakt med resebyrån (telefon eller elektroniskt).  </w:t>
      </w:r>
    </w:p>
    <w:p w:rsidR="00271EC9" w:rsidRPr="00271EC9" w:rsidRDefault="00271EC9" w:rsidP="00271EC9">
      <w:pPr>
        <w:pStyle w:val="Brdtext"/>
      </w:pPr>
    </w:p>
    <w:p w:rsidR="00271EC9" w:rsidRPr="00271EC9" w:rsidRDefault="00271EC9" w:rsidP="00271EC9">
      <w:pPr>
        <w:pStyle w:val="Kapitelrubrik"/>
      </w:pPr>
      <w:r w:rsidRPr="00271EC9">
        <w:lastRenderedPageBreak/>
        <w:t xml:space="preserve">Val av </w:t>
      </w:r>
      <w:proofErr w:type="spellStart"/>
      <w:r w:rsidRPr="00271EC9">
        <w:t>färdsätt</w:t>
      </w:r>
      <w:proofErr w:type="spellEnd"/>
      <w:r w:rsidRPr="00271EC9">
        <w:t xml:space="preserve"> </w:t>
      </w:r>
      <w:proofErr w:type="spellStart"/>
      <w:r w:rsidRPr="00271EC9">
        <w:t>och</w:t>
      </w:r>
      <w:proofErr w:type="spellEnd"/>
      <w:r w:rsidRPr="00271EC9">
        <w:t xml:space="preserve"> </w:t>
      </w:r>
      <w:proofErr w:type="spellStart"/>
      <w:r w:rsidRPr="00271EC9">
        <w:t>hotell</w:t>
      </w:r>
      <w:proofErr w:type="spellEnd"/>
      <w:r w:rsidRPr="00271EC9">
        <w:t xml:space="preserve"> </w:t>
      </w:r>
    </w:p>
    <w:p w:rsidR="00271EC9" w:rsidRDefault="00271EC9" w:rsidP="00271EC9">
      <w:pPr>
        <w:pStyle w:val="Brdtext"/>
      </w:pPr>
      <w:r w:rsidRPr="00271EC9">
        <w:t xml:space="preserve">Vid val av färdsätt tas hänsyn till miljöpåverkan samt direkta kostnader. Aspekter som förlorad arbetstid, arbetsdagens längd och möjlighet till att arbeta under färden ska också beaktas. </w:t>
      </w:r>
    </w:p>
    <w:p w:rsidR="00271EC9" w:rsidRPr="00271EC9" w:rsidRDefault="00271EC9" w:rsidP="00271EC9">
      <w:pPr>
        <w:pStyle w:val="Brdtext"/>
      </w:pPr>
    </w:p>
    <w:p w:rsidR="00271EC9" w:rsidRPr="00271EC9" w:rsidRDefault="00271EC9" w:rsidP="00271EC9">
      <w:pPr>
        <w:pStyle w:val="Rubrik2a"/>
      </w:pPr>
      <w:r w:rsidRPr="00271EC9">
        <w:t xml:space="preserve">Tåg </w:t>
      </w:r>
    </w:p>
    <w:p w:rsidR="00271EC9" w:rsidRPr="00271EC9" w:rsidRDefault="00271EC9" w:rsidP="00271EC9">
      <w:pPr>
        <w:pStyle w:val="Brdtext"/>
      </w:pPr>
      <w:r w:rsidRPr="00271EC9">
        <w:t xml:space="preserve">Tåg skall alltid övervägas som transportmedel före flyg. Tåg skall i möjligaste mån användas vid tjänsteresor. Biljettyp och avgång väljs med beaktande av resans syfte och med hänsyn tagen till tids- och kostnadsaspekten. Normalt ska tågresor ske i andra klass. Resor får dock ske med första klass om detta innebär en lägre kostnad eller om tågresan tar två timmar eller mer </w:t>
      </w:r>
      <w:r w:rsidRPr="00271EC9">
        <w:rPr>
          <w:b/>
        </w:rPr>
        <w:t>och</w:t>
      </w:r>
      <w:r w:rsidRPr="00271EC9">
        <w:t xml:space="preserve"> restiden behövs för att arbeta. Vid resor med nattåg får egen kupé med dusch bokas.</w:t>
      </w:r>
    </w:p>
    <w:p w:rsidR="00271EC9" w:rsidRDefault="00271EC9" w:rsidP="00271EC9">
      <w:pPr>
        <w:pStyle w:val="Brdtext"/>
      </w:pPr>
      <w:r w:rsidRPr="00271EC9">
        <w:t>Vid möjlighet till ersättning via SJ:s restidsgaranti får denna inte nyttjas för privat bruk. Om ersättning har erhållits ska den lösas in vid nästa bokning. Kontakta resebyrån för personlig service</w:t>
      </w:r>
      <w:r>
        <w:t>.</w:t>
      </w:r>
    </w:p>
    <w:p w:rsidR="00271EC9" w:rsidRPr="00271EC9" w:rsidRDefault="00271EC9" w:rsidP="00271EC9">
      <w:pPr>
        <w:pStyle w:val="Brdtext"/>
      </w:pPr>
    </w:p>
    <w:p w:rsidR="00271EC9" w:rsidRPr="00271EC9" w:rsidRDefault="00271EC9" w:rsidP="00271EC9">
      <w:pPr>
        <w:pStyle w:val="Rubrik2a"/>
      </w:pPr>
      <w:r w:rsidRPr="00271EC9">
        <w:t xml:space="preserve">Flyg </w:t>
      </w:r>
    </w:p>
    <w:p w:rsidR="00271EC9" w:rsidRPr="00271EC9" w:rsidRDefault="00271EC9" w:rsidP="00271EC9">
      <w:pPr>
        <w:pStyle w:val="Brdtext"/>
      </w:pPr>
      <w:r w:rsidRPr="00271EC9">
        <w:t xml:space="preserve">Flygresa kortare än 500 km där det finns tågförbindelse kräver att särskilda skäl föreligger. Sådana skäl kan vara tider som måste passas, andra tjänsteresor eller att arbetsdagen annars blir alltför lång. En resa fram och tillbaka till Stockholm över dagen kan t.ex. kräva flyg för att inte tiden mellan avresa och återkomst till bostaden ska bli för lång. Vid flygresor ska lägsta möjliga biljettpris väljas, med hänsyn tagen till givna förutsättningar och tidsaspekter. </w:t>
      </w:r>
    </w:p>
    <w:p w:rsidR="00271EC9" w:rsidRDefault="00271EC9" w:rsidP="00271EC9">
      <w:pPr>
        <w:pStyle w:val="Brdtext"/>
      </w:pPr>
      <w:r w:rsidRPr="00271EC9">
        <w:t xml:space="preserve">Flygresor ska ske i ekonomiklass. Resa i högre klass kan övervägas om programmet vid framkomsten ställer särskilda krav på resenären. Beslut om detta ska fattas av överordnad chef. </w:t>
      </w:r>
    </w:p>
    <w:p w:rsidR="00271EC9" w:rsidRPr="00271EC9" w:rsidRDefault="00271EC9" w:rsidP="00271EC9">
      <w:pPr>
        <w:pStyle w:val="Brdtext"/>
      </w:pPr>
    </w:p>
    <w:p w:rsidR="00271EC9" w:rsidRPr="00271EC9" w:rsidRDefault="00271EC9" w:rsidP="00271EC9">
      <w:pPr>
        <w:pStyle w:val="Rubrik2a"/>
      </w:pPr>
      <w:r w:rsidRPr="00271EC9">
        <w:t xml:space="preserve">Marktransport till och från tåg/ flyg samt taxi </w:t>
      </w:r>
    </w:p>
    <w:p w:rsidR="00271EC9" w:rsidRPr="00271EC9" w:rsidRDefault="00271EC9" w:rsidP="00271EC9">
      <w:pPr>
        <w:pStyle w:val="Brdtext"/>
      </w:pPr>
      <w:r w:rsidRPr="00271EC9">
        <w:t xml:space="preserve">Allmänna kommunikationer, flygbuss eller tåg (till flygplats) ska nyttjas när det är praktiskt möjligt till och från tågstationen/flygplatsen. </w:t>
      </w:r>
      <w:r w:rsidRPr="00271EC9">
        <w:br/>
      </w:r>
      <w:r w:rsidRPr="00271EC9">
        <w:br/>
        <w:t>Taxi/</w:t>
      </w:r>
      <w:proofErr w:type="spellStart"/>
      <w:r w:rsidRPr="00271EC9">
        <w:t>tågtaxi</w:t>
      </w:r>
      <w:proofErr w:type="spellEnd"/>
      <w:r w:rsidRPr="00271EC9">
        <w:t xml:space="preserve">/flygtaxi får bara användas vid särskilda omständigheter, exempelvis: </w:t>
      </w:r>
    </w:p>
    <w:p w:rsidR="00271EC9" w:rsidRDefault="00271EC9" w:rsidP="00271EC9">
      <w:pPr>
        <w:pStyle w:val="Brdtext"/>
      </w:pPr>
      <w:r w:rsidRPr="00271EC9">
        <w:lastRenderedPageBreak/>
        <w:t xml:space="preserve">- vid avsaknad av allmänna kommunikationer </w:t>
      </w:r>
      <w:r w:rsidRPr="00271EC9">
        <w:br/>
        <w:t>- tidpunkt på dygnet, betydande tidsvinst, eller tid att passa</w:t>
      </w:r>
      <w:r w:rsidRPr="00271EC9">
        <w:br/>
        <w:t xml:space="preserve">- omfattande bagage </w:t>
      </w:r>
    </w:p>
    <w:p w:rsidR="00271EC9" w:rsidRPr="00271EC9" w:rsidRDefault="00271EC9" w:rsidP="00271EC9">
      <w:pPr>
        <w:pStyle w:val="Brdtext"/>
      </w:pPr>
    </w:p>
    <w:p w:rsidR="00271EC9" w:rsidRPr="00271EC9" w:rsidRDefault="00271EC9" w:rsidP="00271EC9">
      <w:pPr>
        <w:pStyle w:val="Brdtext"/>
      </w:pPr>
      <w:r w:rsidRPr="00271EC9">
        <w:t xml:space="preserve">Vid resor utomlands kan taxi användas av andra anledningar än ovanstående (t ex av säkerhetsskäl). Vid taxiresor skall samåkning ske om möjlighet finns. </w:t>
      </w:r>
    </w:p>
    <w:p w:rsidR="00271EC9" w:rsidRDefault="00271EC9" w:rsidP="00271EC9">
      <w:pPr>
        <w:pStyle w:val="Brdtext"/>
      </w:pPr>
      <w:r w:rsidRPr="00271EC9">
        <w:t xml:space="preserve">Egen bil får användas vid resor till och från tåg/flyg efter överenskommelse med berörd chef. </w:t>
      </w:r>
    </w:p>
    <w:p w:rsidR="00271EC9" w:rsidRPr="00271EC9" w:rsidRDefault="00271EC9" w:rsidP="00271EC9">
      <w:pPr>
        <w:pStyle w:val="Brdtext"/>
      </w:pPr>
    </w:p>
    <w:p w:rsidR="00271EC9" w:rsidRPr="00271EC9" w:rsidRDefault="00271EC9" w:rsidP="00271EC9">
      <w:pPr>
        <w:pStyle w:val="Rubrik2a"/>
      </w:pPr>
      <w:r w:rsidRPr="00271EC9">
        <w:t xml:space="preserve">Buss </w:t>
      </w:r>
    </w:p>
    <w:p w:rsidR="00271EC9" w:rsidRDefault="00271EC9" w:rsidP="00271EC9">
      <w:pPr>
        <w:pStyle w:val="Brdtext"/>
      </w:pPr>
      <w:r w:rsidRPr="00271EC9">
        <w:t xml:space="preserve">Resebyråns avtal ska användas vid val av bussbolag vid t ex konferenser och tjänsteresor.  </w:t>
      </w:r>
    </w:p>
    <w:p w:rsidR="00271EC9" w:rsidRPr="00271EC9" w:rsidRDefault="00271EC9" w:rsidP="00271EC9">
      <w:pPr>
        <w:pStyle w:val="Brdtext"/>
      </w:pPr>
    </w:p>
    <w:p w:rsidR="00271EC9" w:rsidRPr="00271EC9" w:rsidRDefault="00271EC9" w:rsidP="00271EC9">
      <w:pPr>
        <w:pStyle w:val="Kapitelrubrik"/>
      </w:pPr>
      <w:proofErr w:type="spellStart"/>
      <w:r w:rsidRPr="00271EC9">
        <w:t>Försäkring</w:t>
      </w:r>
      <w:proofErr w:type="spellEnd"/>
    </w:p>
    <w:p w:rsidR="00271EC9" w:rsidRPr="00271EC9" w:rsidRDefault="00271EC9" w:rsidP="00271EC9">
      <w:pPr>
        <w:pStyle w:val="Brdtext"/>
      </w:pPr>
      <w:r w:rsidRPr="00271EC9">
        <w:t xml:space="preserve">Alla vars resa betalas av arbetsgivaren, omfattas under resan av Statens tjänstereseförsäkring hos Kammarkollegiet. Kostnader för akut sjuk- eller tandvård under tjänsteresa ska regleras direkt mellan arbetstagaren och Kammarkollegiet. </w:t>
      </w:r>
    </w:p>
    <w:p w:rsidR="00271EC9" w:rsidRPr="00271EC9" w:rsidRDefault="00271EC9" w:rsidP="00271EC9">
      <w:pPr>
        <w:pStyle w:val="Brdtext"/>
      </w:pPr>
    </w:p>
    <w:p w:rsidR="009E04A5" w:rsidRDefault="009E04A5" w:rsidP="008967D3">
      <w:pPr>
        <w:pStyle w:val="Brdtext"/>
      </w:pPr>
    </w:p>
    <w:p w:rsidR="009E04A5" w:rsidRDefault="009E04A5" w:rsidP="00493AC7">
      <w:pPr>
        <w:pStyle w:val="Brdtext"/>
      </w:pPr>
    </w:p>
    <w:p w:rsidR="009E04A5" w:rsidRPr="007A4E3C" w:rsidRDefault="009E04A5" w:rsidP="00493AC7">
      <w:pPr>
        <w:pStyle w:val="Brdtext"/>
      </w:pPr>
    </w:p>
    <w:sectPr w:rsidR="009E04A5" w:rsidRPr="007A4E3C" w:rsidSect="0030534B">
      <w:headerReference w:type="default" r:id="rId8"/>
      <w:footerReference w:type="even" r:id="rId9"/>
      <w:footerReference w:type="default" r:id="rId10"/>
      <w:headerReference w:type="first" r:id="rId11"/>
      <w:footerReference w:type="first" r:id="rId12"/>
      <w:pgSz w:w="11900" w:h="16840"/>
      <w:pgMar w:top="1418" w:right="1985" w:bottom="1418" w:left="1985" w:header="158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0E4" w:rsidRDefault="00FE00E4" w:rsidP="00967B00">
      <w:r>
        <w:separator/>
      </w:r>
    </w:p>
  </w:endnote>
  <w:endnote w:type="continuationSeparator" w:id="0">
    <w:p w:rsidR="00FE00E4" w:rsidRDefault="00FE00E4"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rimson Text">
    <w:panose1 w:val="02000503000000000000"/>
    <w:charset w:val="00"/>
    <w:family w:val="auto"/>
    <w:pitch w:val="variable"/>
    <w:sig w:usb0="80000047" w:usb1="40000062" w:usb2="00000000" w:usb3="00000000" w:csb0="00000093"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B3B" w:rsidRDefault="00FE7B3B" w:rsidP="004D05D5">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34B" w:rsidRDefault="0030534B" w:rsidP="004D05D5">
    <w:pPr>
      <w:pStyle w:val="p1"/>
      <w:ind w:right="360"/>
      <w:jc w:val="right"/>
    </w:pPr>
  </w:p>
  <w:p w:rsidR="0030534B" w:rsidRDefault="0030534B" w:rsidP="00002134">
    <w:pPr>
      <w:pStyle w:val="p1"/>
      <w:jc w:val="right"/>
    </w:pPr>
  </w:p>
  <w:p w:rsidR="004D05D5" w:rsidRPr="004D05D5" w:rsidRDefault="004D05D5" w:rsidP="00AE4A89">
    <w:pPr>
      <w:pStyle w:val="Sidfot"/>
      <w:framePr w:w="170" w:wrap="notBeside" w:vAnchor="text" w:hAnchor="page" w:x="10162" w:y="233"/>
      <w:rPr>
        <w:rStyle w:val="Sidnummer"/>
        <w:rFonts w:ascii="Ubuntu" w:hAnsi="Ubuntu"/>
        <w:b/>
        <w:color w:val="485C49" w:themeColor="accent3"/>
        <w:sz w:val="14"/>
        <w:szCs w:val="14"/>
      </w:rPr>
    </w:pPr>
    <w:r w:rsidRPr="004D05D5">
      <w:rPr>
        <w:rStyle w:val="Sidnummer"/>
        <w:rFonts w:ascii="Ubuntu" w:hAnsi="Ubuntu"/>
        <w:b/>
        <w:color w:val="485C49" w:themeColor="accent3"/>
        <w:sz w:val="14"/>
        <w:szCs w:val="14"/>
      </w:rPr>
      <w:fldChar w:fldCharType="begin"/>
    </w:r>
    <w:r w:rsidRPr="004D05D5">
      <w:rPr>
        <w:rStyle w:val="Sidnummer"/>
        <w:rFonts w:ascii="Ubuntu" w:hAnsi="Ubuntu"/>
        <w:b/>
        <w:color w:val="485C49" w:themeColor="accent3"/>
        <w:sz w:val="14"/>
        <w:szCs w:val="14"/>
      </w:rPr>
      <w:instrText xml:space="preserve">PAGE  </w:instrText>
    </w:r>
    <w:r w:rsidRPr="004D05D5">
      <w:rPr>
        <w:rStyle w:val="Sidnummer"/>
        <w:rFonts w:ascii="Ubuntu" w:hAnsi="Ubuntu"/>
        <w:b/>
        <w:color w:val="485C49" w:themeColor="accent3"/>
        <w:sz w:val="14"/>
        <w:szCs w:val="14"/>
      </w:rPr>
      <w:fldChar w:fldCharType="separate"/>
    </w:r>
    <w:r w:rsidR="00271EC9">
      <w:rPr>
        <w:rStyle w:val="Sidnummer"/>
        <w:rFonts w:ascii="Ubuntu" w:hAnsi="Ubuntu"/>
        <w:b/>
        <w:noProof/>
        <w:color w:val="485C49" w:themeColor="accent3"/>
        <w:sz w:val="14"/>
        <w:szCs w:val="14"/>
      </w:rPr>
      <w:t>1</w:t>
    </w:r>
    <w:r w:rsidRPr="004D05D5">
      <w:rPr>
        <w:rStyle w:val="Sidnummer"/>
        <w:rFonts w:ascii="Ubuntu" w:hAnsi="Ubuntu"/>
        <w:b/>
        <w:color w:val="485C49" w:themeColor="accent3"/>
        <w:sz w:val="14"/>
        <w:szCs w:val="14"/>
      </w:rPr>
      <w:fldChar w:fldCharType="end"/>
    </w:r>
  </w:p>
  <w:p w:rsidR="0030534B" w:rsidRPr="004B3830" w:rsidRDefault="00002134" w:rsidP="00002134">
    <w:pPr>
      <w:pStyle w:val="p1"/>
      <w:jc w:val="right"/>
      <w:rPr>
        <w:sz w:val="16"/>
        <w:szCs w:val="16"/>
      </w:rPr>
    </w:pPr>
    <w:r>
      <w:rPr>
        <w:noProof/>
      </w:rPr>
      <mc:AlternateContent>
        <mc:Choice Requires="wps">
          <w:drawing>
            <wp:anchor distT="0" distB="0" distL="114300" distR="114300" simplePos="0" relativeHeight="251661312" behindDoc="0" locked="0" layoutInCell="1" allowOverlap="0" wp14:anchorId="702DCA2B" wp14:editId="04659EC5">
              <wp:simplePos x="0" y="0"/>
              <wp:positionH relativeFrom="column">
                <wp:posOffset>3576320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rsidR="00002134" w:rsidRPr="00F670CD" w:rsidRDefault="00002134" w:rsidP="00002134">
                          <w:pPr>
                            <w:pStyle w:val="p1"/>
                            <w:spacing w:line="276" w:lineRule="auto"/>
                            <w:jc w:val="right"/>
                            <w:rPr>
                              <w:rFonts w:ascii="Ubuntu" w:hAnsi="Ubuntu"/>
                              <w:b/>
                              <w:bCs/>
                              <w:sz w:val="14"/>
                              <w:szCs w:val="14"/>
                            </w:rPr>
                          </w:pPr>
                          <w:r w:rsidRPr="00F670CD">
                            <w:rPr>
                              <w:rStyle w:val="BrdtextChar"/>
                              <w:rFonts w:ascii="Ubuntu" w:hAnsi="Ubuntu"/>
                              <w:b/>
                              <w:bCs/>
                              <w:color w:val="5A6751"/>
                              <w:sz w:val="14"/>
                              <w:szCs w:val="14"/>
                              <w:lang w:val="sv-SE"/>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2DCA2B" id="_x0000_t202" coordsize="21600,21600" o:spt="202" path="m,l,21600r21600,l21600,xe">
              <v:stroke joinstyle="miter"/>
              <v:path gradientshapeok="t" o:connecttype="rect"/>
            </v:shapetype>
            <v:shape id="Textruta 4" o:spid="_x0000_s1029" type="#_x0000_t202" style="position:absolute;left:0;text-align:left;margin-left:281.6pt;margin-top:785.3pt;width:115.1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" o:allowoverlap="f" filled="f" stroked="f" strokeweight=".5pt">
              <v:textbox style="mso-fit-shape-to-text:t" inset="0,0,0,0">
                <w:txbxContent>
                  <w:p w:rsidR="00002134" w:rsidRPr="00F670CD" w:rsidRDefault="00002134" w:rsidP="00002134">
                    <w:pPr>
                      <w:pStyle w:val="p1"/>
                      <w:spacing w:line="276" w:lineRule="auto"/>
                      <w:jc w:val="right"/>
                      <w:rPr>
                        <w:rFonts w:ascii="Ubuntu" w:hAnsi="Ubuntu"/>
                        <w:b/>
                        <w:bCs/>
                        <w:sz w:val="14"/>
                        <w:szCs w:val="14"/>
                      </w:rPr>
                    </w:pPr>
                    <w:r w:rsidRPr="00F670CD">
                      <w:rPr>
                        <w:rStyle w:val="BrdtextChar"/>
                        <w:rFonts w:ascii="Ubuntu" w:hAnsi="Ubuntu"/>
                        <w:b/>
                        <w:bCs/>
                        <w:color w:val="5A6751"/>
                        <w:sz w:val="14"/>
                        <w:szCs w:val="14"/>
                        <w:lang w:val="sv-SE"/>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3CF" w:rsidRDefault="00A663CF" w:rsidP="00A663CF">
    <w:pPr>
      <w:pStyle w:val="p1"/>
      <w:jc w:val="right"/>
    </w:pPr>
  </w:p>
  <w:p w:rsidR="002827EB" w:rsidRDefault="002827EB" w:rsidP="00A663CF">
    <w:pPr>
      <w:pStyle w:val="p1"/>
      <w:jc w:val="right"/>
    </w:pPr>
  </w:p>
  <w:p w:rsidR="004B3830" w:rsidRPr="004B3830" w:rsidRDefault="004B3830" w:rsidP="00A663CF">
    <w:pPr>
      <w:pStyle w:val="p1"/>
      <w:jc w:val="right"/>
      <w:rPr>
        <w:sz w:val="16"/>
        <w:szCs w:val="16"/>
      </w:rPr>
    </w:pPr>
  </w:p>
  <w:p w:rsidR="002827EB" w:rsidRPr="003A6B48" w:rsidRDefault="002827EB" w:rsidP="003A6B48">
    <w:pPr>
      <w:pStyle w:val="p1"/>
      <w:spacing w:line="276" w:lineRule="auto"/>
      <w:jc w:val="right"/>
      <w:rPr>
        <w:rFonts w:ascii="Ubuntu" w:hAnsi="Ubuntu"/>
        <w:b/>
        <w:bCs/>
        <w:sz w:val="14"/>
        <w:szCs w:val="14"/>
      </w:rPr>
    </w:pPr>
    <w:r w:rsidRPr="001B27BE">
      <w:rPr>
        <w:rStyle w:val="BrdtextChar"/>
        <w:rFonts w:ascii="Ubuntu" w:hAnsi="Ubuntu"/>
        <w:b/>
        <w:bCs/>
        <w:color w:val="5A6751"/>
        <w:sz w:val="14"/>
        <w:szCs w:val="14"/>
        <w:lang w:val="sv-SE"/>
      </w:rPr>
      <w:softHyphen/>
    </w:r>
    <w:r w:rsidR="00A663CF" w:rsidRPr="001B27BE">
      <w:rPr>
        <w:rStyle w:val="BrdtextChar"/>
        <w:rFonts w:ascii="Ubuntu" w:hAnsi="Ubuntu"/>
        <w:b/>
        <w:bCs/>
        <w:color w:val="5A6751"/>
        <w:sz w:val="14"/>
        <w:szCs w:val="14"/>
        <w:lang w:val="sv-SE"/>
      </w:rPr>
      <w:t xml:space="preserve">digg.se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0E4" w:rsidRDefault="00FE00E4" w:rsidP="00967B00">
      <w:r>
        <w:separator/>
      </w:r>
    </w:p>
  </w:footnote>
  <w:footnote w:type="continuationSeparator" w:id="0">
    <w:p w:rsidR="00FE00E4" w:rsidRDefault="00FE00E4"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428" w:rsidRDefault="00D73428">
    <w:pPr>
      <w:pStyle w:val="Sidhuvud"/>
    </w:pPr>
    <w:r w:rsidRPr="00A663CF">
      <w:rPr>
        <w:rFonts w:ascii="Ubuntu" w:hAnsi="Ubuntu"/>
        <w:noProof/>
      </w:rPr>
      <w:drawing>
        <wp:anchor distT="0" distB="0" distL="114300" distR="114300" simplePos="0" relativeHeight="251660288" behindDoc="1" locked="0" layoutInCell="1" allowOverlap="1" wp14:anchorId="2BBD1543" wp14:editId="0FE57107">
          <wp:simplePos x="0" y="0"/>
          <wp:positionH relativeFrom="column">
            <wp:posOffset>0</wp:posOffset>
          </wp:positionH>
          <wp:positionV relativeFrom="paragraph">
            <wp:posOffset>-427585</wp:posOffset>
          </wp:positionV>
          <wp:extent cx="2225698" cy="342900"/>
          <wp:effectExtent l="0" t="0" r="9525" b="0"/>
          <wp:wrapNone/>
          <wp:docPr id="2" name="Bildobjekt 2"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3428" w:rsidRDefault="00D73428">
    <w:pPr>
      <w:pStyle w:val="Sidhuvud"/>
    </w:pPr>
  </w:p>
  <w:p w:rsidR="00D73428" w:rsidRDefault="00D73428">
    <w:pPr>
      <w:pStyle w:val="Sidhuvud"/>
    </w:pPr>
  </w:p>
  <w:p w:rsidR="00D73428" w:rsidRDefault="00D73428">
    <w:pPr>
      <w:pStyle w:val="Sidhuvud"/>
    </w:pPr>
  </w:p>
  <w:p w:rsidR="0030534B" w:rsidRDefault="003053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B48" w:rsidRDefault="003A6B48">
    <w:pPr>
      <w:pStyle w:val="Sidhuvud"/>
    </w:pPr>
    <w:r w:rsidRPr="00A663CF">
      <w:rPr>
        <w:rFonts w:ascii="Ubuntu" w:hAnsi="Ubuntu"/>
        <w:noProof/>
      </w:rPr>
      <w:drawing>
        <wp:anchor distT="0" distB="0" distL="114300" distR="114300" simplePos="0" relativeHeight="251658240" behindDoc="1" locked="0" layoutInCell="1" allowOverlap="1" wp14:anchorId="6B6E7EF4" wp14:editId="09093CFF">
          <wp:simplePos x="0" y="0"/>
          <wp:positionH relativeFrom="column">
            <wp:posOffset>5080</wp:posOffset>
          </wp:positionH>
          <wp:positionV relativeFrom="paragraph">
            <wp:posOffset>-429891</wp:posOffset>
          </wp:positionV>
          <wp:extent cx="2225698" cy="342900"/>
          <wp:effectExtent l="0" t="0" r="9525" b="0"/>
          <wp:wrapNone/>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3D0C97"/>
    <w:multiLevelType w:val="multilevel"/>
    <w:tmpl w:val="7FEAD94A"/>
    <w:lvl w:ilvl="0">
      <w:start w:val="1"/>
      <w:numFmt w:val="decimal"/>
      <w:lvlText w:val="%1"/>
      <w:lvlJc w:val="left"/>
      <w:pPr>
        <w:ind w:left="1736" w:hanging="432"/>
      </w:pPr>
    </w:lvl>
    <w:lvl w:ilvl="1">
      <w:start w:val="1"/>
      <w:numFmt w:val="decimal"/>
      <w:lvlText w:val="%1.%2"/>
      <w:lvlJc w:val="left"/>
      <w:pPr>
        <w:ind w:left="1880" w:hanging="576"/>
      </w:pPr>
    </w:lvl>
    <w:lvl w:ilvl="2">
      <w:start w:val="1"/>
      <w:numFmt w:val="decimal"/>
      <w:lvlText w:val="%1.%2.%3"/>
      <w:lvlJc w:val="left"/>
      <w:pPr>
        <w:ind w:left="2024" w:hanging="720"/>
      </w:pPr>
    </w:lvl>
    <w:lvl w:ilvl="3">
      <w:start w:val="1"/>
      <w:numFmt w:val="decimal"/>
      <w:lvlText w:val="%1.%2.%3.%4"/>
      <w:lvlJc w:val="left"/>
      <w:pPr>
        <w:ind w:left="2168" w:hanging="864"/>
      </w:pPr>
    </w:lvl>
    <w:lvl w:ilvl="4">
      <w:start w:val="1"/>
      <w:numFmt w:val="decimal"/>
      <w:lvlText w:val="%1.%2.%3.%4.%5"/>
      <w:lvlJc w:val="left"/>
      <w:pPr>
        <w:ind w:left="2312" w:hanging="1008"/>
      </w:pPr>
    </w:lvl>
    <w:lvl w:ilvl="5">
      <w:start w:val="1"/>
      <w:numFmt w:val="decimal"/>
      <w:lvlText w:val="%1.%2.%3.%4.%5.%6"/>
      <w:lvlJc w:val="left"/>
      <w:pPr>
        <w:ind w:left="2456" w:hanging="1152"/>
      </w:pPr>
    </w:lvl>
    <w:lvl w:ilvl="6">
      <w:start w:val="1"/>
      <w:numFmt w:val="decimal"/>
      <w:lvlText w:val="%1.%2.%3.%4.%5.%6.%7"/>
      <w:lvlJc w:val="left"/>
      <w:pPr>
        <w:ind w:left="2600" w:hanging="1296"/>
      </w:pPr>
    </w:lvl>
    <w:lvl w:ilvl="7">
      <w:start w:val="1"/>
      <w:numFmt w:val="decimal"/>
      <w:lvlText w:val="%1.%2.%3.%4.%5.%6.%7.%8"/>
      <w:lvlJc w:val="left"/>
      <w:pPr>
        <w:ind w:left="2744" w:hanging="1440"/>
      </w:pPr>
    </w:lvl>
    <w:lvl w:ilvl="8">
      <w:start w:val="1"/>
      <w:numFmt w:val="decimal"/>
      <w:lvlText w:val="%1.%2.%3.%4.%5.%6.%7.%8.%9"/>
      <w:lvlJc w:val="left"/>
      <w:pPr>
        <w:ind w:left="2888" w:hanging="1584"/>
      </w:pPr>
    </w:lvl>
  </w:abstractNum>
  <w:abstractNum w:abstractNumId="3" w15:restartNumberingAfterBreak="0">
    <w:nsid w:val="342C2BAC"/>
    <w:multiLevelType w:val="hybridMultilevel"/>
    <w:tmpl w:val="C9100064"/>
    <w:lvl w:ilvl="0" w:tplc="4532EF9A">
      <w:start w:val="1"/>
      <w:numFmt w:val="bullet"/>
      <w:pStyle w:val="Formatmall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8D064E"/>
    <w:multiLevelType w:val="hybridMultilevel"/>
    <w:tmpl w:val="3D22C1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E4"/>
    <w:rsid w:val="000008F0"/>
    <w:rsid w:val="00002134"/>
    <w:rsid w:val="000232C1"/>
    <w:rsid w:val="00034A1B"/>
    <w:rsid w:val="00035A1A"/>
    <w:rsid w:val="00051C56"/>
    <w:rsid w:val="00060E32"/>
    <w:rsid w:val="000C0F39"/>
    <w:rsid w:val="000C20F1"/>
    <w:rsid w:val="000C40A3"/>
    <w:rsid w:val="000E11B0"/>
    <w:rsid w:val="001402F4"/>
    <w:rsid w:val="00165D9B"/>
    <w:rsid w:val="001B27BE"/>
    <w:rsid w:val="001B6A43"/>
    <w:rsid w:val="001E48F0"/>
    <w:rsid w:val="00200D6B"/>
    <w:rsid w:val="00216BE5"/>
    <w:rsid w:val="00220914"/>
    <w:rsid w:val="002315E5"/>
    <w:rsid w:val="00232950"/>
    <w:rsid w:val="0026057A"/>
    <w:rsid w:val="00271EC9"/>
    <w:rsid w:val="002827EB"/>
    <w:rsid w:val="00291984"/>
    <w:rsid w:val="002B79B4"/>
    <w:rsid w:val="002E5270"/>
    <w:rsid w:val="0030534B"/>
    <w:rsid w:val="00317229"/>
    <w:rsid w:val="00317E7C"/>
    <w:rsid w:val="003365CC"/>
    <w:rsid w:val="00354882"/>
    <w:rsid w:val="003719D1"/>
    <w:rsid w:val="003779E1"/>
    <w:rsid w:val="00392C3C"/>
    <w:rsid w:val="003A6B48"/>
    <w:rsid w:val="003D2538"/>
    <w:rsid w:val="003E0518"/>
    <w:rsid w:val="00437594"/>
    <w:rsid w:val="00451827"/>
    <w:rsid w:val="004755E6"/>
    <w:rsid w:val="00482753"/>
    <w:rsid w:val="00493AC7"/>
    <w:rsid w:val="00494D29"/>
    <w:rsid w:val="004B3830"/>
    <w:rsid w:val="004D05D5"/>
    <w:rsid w:val="004D6545"/>
    <w:rsid w:val="004E5016"/>
    <w:rsid w:val="005013E7"/>
    <w:rsid w:val="00502513"/>
    <w:rsid w:val="00523C0C"/>
    <w:rsid w:val="0055640A"/>
    <w:rsid w:val="005A2B60"/>
    <w:rsid w:val="00617FF9"/>
    <w:rsid w:val="00660693"/>
    <w:rsid w:val="006663DB"/>
    <w:rsid w:val="006907E1"/>
    <w:rsid w:val="006B4FC0"/>
    <w:rsid w:val="006E64BA"/>
    <w:rsid w:val="007152B9"/>
    <w:rsid w:val="007240EE"/>
    <w:rsid w:val="007527B2"/>
    <w:rsid w:val="00762DB2"/>
    <w:rsid w:val="00781B6E"/>
    <w:rsid w:val="007A4E3C"/>
    <w:rsid w:val="007D1723"/>
    <w:rsid w:val="007E76F8"/>
    <w:rsid w:val="0088067A"/>
    <w:rsid w:val="0088463D"/>
    <w:rsid w:val="00886494"/>
    <w:rsid w:val="008967D3"/>
    <w:rsid w:val="008A4BC9"/>
    <w:rsid w:val="009301E1"/>
    <w:rsid w:val="00944ADB"/>
    <w:rsid w:val="0094508A"/>
    <w:rsid w:val="00967B00"/>
    <w:rsid w:val="009747BE"/>
    <w:rsid w:val="009A179B"/>
    <w:rsid w:val="009E04A5"/>
    <w:rsid w:val="00A663CF"/>
    <w:rsid w:val="00AB5512"/>
    <w:rsid w:val="00AE4A89"/>
    <w:rsid w:val="00B3713E"/>
    <w:rsid w:val="00B42A85"/>
    <w:rsid w:val="00B71C35"/>
    <w:rsid w:val="00B848D0"/>
    <w:rsid w:val="00B9271B"/>
    <w:rsid w:val="00BB4983"/>
    <w:rsid w:val="00BE71BC"/>
    <w:rsid w:val="00C60457"/>
    <w:rsid w:val="00CA58F9"/>
    <w:rsid w:val="00CB40EF"/>
    <w:rsid w:val="00CB5C30"/>
    <w:rsid w:val="00CB609D"/>
    <w:rsid w:val="00CC4DC9"/>
    <w:rsid w:val="00CE3485"/>
    <w:rsid w:val="00D06D67"/>
    <w:rsid w:val="00D26EAD"/>
    <w:rsid w:val="00D41B65"/>
    <w:rsid w:val="00D41B73"/>
    <w:rsid w:val="00D450BC"/>
    <w:rsid w:val="00D515A2"/>
    <w:rsid w:val="00D73428"/>
    <w:rsid w:val="00D86E4E"/>
    <w:rsid w:val="00DA7BC0"/>
    <w:rsid w:val="00E130AD"/>
    <w:rsid w:val="00E611E5"/>
    <w:rsid w:val="00E91CC0"/>
    <w:rsid w:val="00EA0648"/>
    <w:rsid w:val="00EA5BA8"/>
    <w:rsid w:val="00EB0F55"/>
    <w:rsid w:val="00EB19A6"/>
    <w:rsid w:val="00ED6E27"/>
    <w:rsid w:val="00EE5A32"/>
    <w:rsid w:val="00EF5E4A"/>
    <w:rsid w:val="00F14EFF"/>
    <w:rsid w:val="00F46A42"/>
    <w:rsid w:val="00F62365"/>
    <w:rsid w:val="00F670CD"/>
    <w:rsid w:val="00F71D48"/>
    <w:rsid w:val="00FB58A0"/>
    <w:rsid w:val="00FB5CF5"/>
    <w:rsid w:val="00FE00E4"/>
    <w:rsid w:val="00FE7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efaultImageDpi w14:val="32767"/>
  <w15:chartTrackingRefBased/>
  <w15:docId w15:val="{415579BB-5976-4EAB-B26B-24DE40C1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67B00"/>
    <w:pPr>
      <w:spacing w:after="0"/>
      <w:jc w:val="left"/>
    </w:pPr>
    <w:rPr>
      <w:rFonts w:ascii="Crimson Text" w:hAnsi="Crimson Text" w:cs="Times New Roman"/>
      <w:sz w:val="22"/>
      <w:szCs w:val="22"/>
      <w:lang w:eastAsia="sv-SE"/>
    </w:rPr>
  </w:style>
  <w:style w:type="paragraph" w:styleId="Rubrik1">
    <w:name w:val="heading 1"/>
    <w:aliases w:val="Dukumentrubrik"/>
    <w:basedOn w:val="p1"/>
    <w:link w:val="Rubrik1Char"/>
    <w:uiPriority w:val="9"/>
    <w:qFormat/>
    <w:rsid w:val="00EE5A32"/>
    <w:pPr>
      <w:outlineLvl w:val="0"/>
    </w:pPr>
    <w:rPr>
      <w:rFonts w:ascii="Ubuntu" w:hAnsi="Ubuntu"/>
      <w:color w:val="D78171"/>
      <w:sz w:val="80"/>
      <w:szCs w:val="80"/>
    </w:rPr>
  </w:style>
  <w:style w:type="paragraph" w:styleId="Rubrik2">
    <w:name w:val="heading 2"/>
    <w:aliases w:val="Rubrik 3a"/>
    <w:basedOn w:val="Normal"/>
    <w:next w:val="Normal"/>
    <w:link w:val="Rubrik2Char"/>
    <w:uiPriority w:val="9"/>
    <w:unhideWhenUsed/>
    <w:qFormat/>
    <w:rsid w:val="00437594"/>
    <w:pPr>
      <w:outlineLvl w:val="1"/>
    </w:pPr>
    <w:rPr>
      <w:rFonts w:ascii="Ubuntu" w:hAnsi="Ubuntu"/>
      <w:b/>
      <w:bCs/>
    </w:rPr>
  </w:style>
  <w:style w:type="paragraph" w:styleId="Rubrik3">
    <w:name w:val="heading 3"/>
    <w:basedOn w:val="Normal"/>
    <w:next w:val="Normal"/>
    <w:link w:val="Rubrik3Char"/>
    <w:uiPriority w:val="9"/>
    <w:unhideWhenUsed/>
    <w:rsid w:val="00502513"/>
    <w:pPr>
      <w:outlineLvl w:val="2"/>
    </w:pPr>
    <w:rPr>
      <w:smallCaps/>
      <w:spacing w:val="5"/>
      <w:sz w:val="24"/>
      <w:szCs w:val="24"/>
    </w:rPr>
  </w:style>
  <w:style w:type="paragraph" w:styleId="Rubrik4">
    <w:name w:val="heading 4"/>
    <w:basedOn w:val="Normal"/>
    <w:next w:val="Normal"/>
    <w:link w:val="Rubrik4Char"/>
    <w:uiPriority w:val="9"/>
    <w:unhideWhenUsed/>
    <w:qFormat/>
    <w:rsid w:val="00502513"/>
    <w:pPr>
      <w:spacing w:before="240"/>
      <w:outlineLvl w:val="3"/>
    </w:pPr>
    <w:rPr>
      <w:smallCaps/>
      <w:spacing w:val="10"/>
    </w:rPr>
  </w:style>
  <w:style w:type="paragraph" w:styleId="Rubrik5">
    <w:name w:val="heading 5"/>
    <w:basedOn w:val="Normal"/>
    <w:next w:val="Normal"/>
    <w:link w:val="Rubrik5Char"/>
    <w:uiPriority w:val="9"/>
    <w:unhideWhenUsed/>
    <w:qFormat/>
    <w:rsid w:val="00502513"/>
    <w:pPr>
      <w:spacing w:before="200"/>
      <w:outlineLvl w:val="4"/>
    </w:pPr>
    <w:rPr>
      <w:smallCaps/>
      <w:color w:val="E4714D" w:themeColor="accent2" w:themeShade="BF"/>
      <w:spacing w:val="10"/>
      <w:szCs w:val="26"/>
    </w:rPr>
  </w:style>
  <w:style w:type="paragraph" w:styleId="Rubrik6">
    <w:name w:val="heading 6"/>
    <w:basedOn w:val="Normal"/>
    <w:next w:val="Normal"/>
    <w:link w:val="Rubrik6Char"/>
    <w:uiPriority w:val="9"/>
    <w:semiHidden/>
    <w:unhideWhenUsed/>
    <w:qFormat/>
    <w:rsid w:val="00502513"/>
    <w:pPr>
      <w:outlineLvl w:val="5"/>
    </w:pPr>
    <w:rPr>
      <w:smallCaps/>
      <w:color w:val="F2B9A7" w:themeColor="accent2"/>
      <w:spacing w:val="5"/>
    </w:rPr>
  </w:style>
  <w:style w:type="paragraph" w:styleId="Rubrik7">
    <w:name w:val="heading 7"/>
    <w:basedOn w:val="Normal"/>
    <w:next w:val="Normal"/>
    <w:link w:val="Rubrik7Char"/>
    <w:uiPriority w:val="9"/>
    <w:semiHidden/>
    <w:unhideWhenUsed/>
    <w:qFormat/>
    <w:rsid w:val="00502513"/>
    <w:pPr>
      <w:outlineLvl w:val="6"/>
    </w:pPr>
    <w:rPr>
      <w:b/>
      <w:smallCaps/>
      <w:color w:val="F2B9A7" w:themeColor="accent2"/>
      <w:spacing w:val="10"/>
    </w:rPr>
  </w:style>
  <w:style w:type="paragraph" w:styleId="Rubrik8">
    <w:name w:val="heading 8"/>
    <w:basedOn w:val="Normal"/>
    <w:next w:val="Normal"/>
    <w:link w:val="Rubrik8Char"/>
    <w:uiPriority w:val="9"/>
    <w:semiHidden/>
    <w:unhideWhenUsed/>
    <w:qFormat/>
    <w:rsid w:val="00502513"/>
    <w:pPr>
      <w:outlineLvl w:val="7"/>
    </w:pPr>
    <w:rPr>
      <w:b/>
      <w:i/>
      <w:smallCaps/>
      <w:color w:val="E4714D" w:themeColor="accent2" w:themeShade="BF"/>
    </w:rPr>
  </w:style>
  <w:style w:type="paragraph" w:styleId="Rubrik9">
    <w:name w:val="heading 9"/>
    <w:basedOn w:val="Normal"/>
    <w:next w:val="Normal"/>
    <w:link w:val="Rubrik9Char"/>
    <w:uiPriority w:val="9"/>
    <w:semiHidden/>
    <w:unhideWhenUsed/>
    <w:qFormat/>
    <w:rsid w:val="00502513"/>
    <w:pPr>
      <w:outlineLvl w:val="8"/>
    </w:pPr>
    <w:rPr>
      <w:b/>
      <w:i/>
      <w:smallCaps/>
      <w:color w:val="B13E1A"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008F0"/>
    <w:pPr>
      <w:tabs>
        <w:tab w:val="center" w:pos="4536"/>
        <w:tab w:val="right" w:pos="9072"/>
      </w:tabs>
    </w:pPr>
  </w:style>
  <w:style w:type="character" w:customStyle="1" w:styleId="SidhuvudChar">
    <w:name w:val="Sidhuvud Char"/>
    <w:basedOn w:val="Standardstycketeckensnitt"/>
    <w:link w:val="Sidhuvud"/>
    <w:uiPriority w:val="99"/>
    <w:rsid w:val="000008F0"/>
  </w:style>
  <w:style w:type="paragraph" w:styleId="Sidfot">
    <w:name w:val="footer"/>
    <w:basedOn w:val="Normal"/>
    <w:link w:val="SidfotChar"/>
    <w:uiPriority w:val="99"/>
    <w:unhideWhenUsed/>
    <w:rsid w:val="000008F0"/>
    <w:pPr>
      <w:tabs>
        <w:tab w:val="center" w:pos="4536"/>
        <w:tab w:val="right" w:pos="9072"/>
      </w:tabs>
    </w:pPr>
  </w:style>
  <w:style w:type="character" w:customStyle="1" w:styleId="SidfotChar">
    <w:name w:val="Sidfot Char"/>
    <w:basedOn w:val="Standardstycketeckensnitt"/>
    <w:link w:val="Sidfot"/>
    <w:uiPriority w:val="99"/>
    <w:rsid w:val="000008F0"/>
  </w:style>
  <w:style w:type="character" w:customStyle="1" w:styleId="Rubrik1Char">
    <w:name w:val="Rubrik 1 Char"/>
    <w:aliases w:val="Dukumentrubrik Char"/>
    <w:basedOn w:val="Standardstycketeckensnitt"/>
    <w:link w:val="Rubrik1"/>
    <w:uiPriority w:val="9"/>
    <w:rsid w:val="00EE5A32"/>
    <w:rPr>
      <w:rFonts w:ascii="Ubuntu" w:hAnsi="Ubuntu" w:cs="Times New Roman"/>
      <w:color w:val="D78171"/>
      <w:sz w:val="80"/>
      <w:szCs w:val="80"/>
      <w:lang w:eastAsia="sv-SE"/>
    </w:rPr>
  </w:style>
  <w:style w:type="character" w:customStyle="1" w:styleId="Rubrik2Char">
    <w:name w:val="Rubrik 2 Char"/>
    <w:aliases w:val="Rubrik 3a Char"/>
    <w:basedOn w:val="Standardstycketeckensnitt"/>
    <w:link w:val="Rubrik2"/>
    <w:uiPriority w:val="9"/>
    <w:rsid w:val="00437594"/>
    <w:rPr>
      <w:rFonts w:ascii="Ubuntu" w:hAnsi="Ubuntu" w:cs="Times New Roman"/>
      <w:b/>
      <w:bCs/>
      <w:sz w:val="22"/>
      <w:szCs w:val="22"/>
      <w:lang w:val="en-US" w:eastAsia="sv-SE"/>
    </w:rPr>
  </w:style>
  <w:style w:type="character" w:customStyle="1" w:styleId="Rubrik3Char">
    <w:name w:val="Rubrik 3 Char"/>
    <w:basedOn w:val="Standardstycketeckensnitt"/>
    <w:link w:val="Rubrik3"/>
    <w:uiPriority w:val="9"/>
    <w:semiHidden/>
    <w:rsid w:val="00502513"/>
    <w:rPr>
      <w:smallCaps/>
      <w:spacing w:val="5"/>
      <w:sz w:val="24"/>
      <w:szCs w:val="24"/>
    </w:rPr>
  </w:style>
  <w:style w:type="character" w:customStyle="1" w:styleId="Rubrik4Char">
    <w:name w:val="Rubrik 4 Char"/>
    <w:basedOn w:val="Standardstycketeckensnitt"/>
    <w:link w:val="Rubrik4"/>
    <w:uiPriority w:val="9"/>
    <w:semiHidden/>
    <w:rsid w:val="00502513"/>
    <w:rPr>
      <w:smallCaps/>
      <w:spacing w:val="10"/>
      <w:sz w:val="22"/>
      <w:szCs w:val="22"/>
    </w:rPr>
  </w:style>
  <w:style w:type="character" w:customStyle="1" w:styleId="Rubrik5Char">
    <w:name w:val="Rubrik 5 Char"/>
    <w:basedOn w:val="Standardstycketeckensnitt"/>
    <w:link w:val="Rubrik5"/>
    <w:uiPriority w:val="9"/>
    <w:semiHidden/>
    <w:rsid w:val="00502513"/>
    <w:rPr>
      <w:smallCaps/>
      <w:color w:val="E4714D" w:themeColor="accent2" w:themeShade="BF"/>
      <w:spacing w:val="10"/>
      <w:sz w:val="22"/>
      <w:szCs w:val="26"/>
    </w:rPr>
  </w:style>
  <w:style w:type="character" w:customStyle="1" w:styleId="Rubrik6Char">
    <w:name w:val="Rubrik 6 Char"/>
    <w:basedOn w:val="Standardstycketeckensnitt"/>
    <w:link w:val="Rubrik6"/>
    <w:uiPriority w:val="9"/>
    <w:semiHidden/>
    <w:rsid w:val="00502513"/>
    <w:rPr>
      <w:smallCaps/>
      <w:color w:val="F2B9A7" w:themeColor="accent2"/>
      <w:spacing w:val="5"/>
      <w:sz w:val="22"/>
    </w:rPr>
  </w:style>
  <w:style w:type="character" w:customStyle="1" w:styleId="Rubrik7Char">
    <w:name w:val="Rubrik 7 Char"/>
    <w:basedOn w:val="Standardstycketeckensnitt"/>
    <w:link w:val="Rubrik7"/>
    <w:uiPriority w:val="9"/>
    <w:semiHidden/>
    <w:rsid w:val="00502513"/>
    <w:rPr>
      <w:b/>
      <w:smallCaps/>
      <w:color w:val="F2B9A7" w:themeColor="accent2"/>
      <w:spacing w:val="10"/>
    </w:rPr>
  </w:style>
  <w:style w:type="character" w:customStyle="1" w:styleId="Rubrik8Char">
    <w:name w:val="Rubrik 8 Char"/>
    <w:basedOn w:val="Standardstycketeckensnitt"/>
    <w:link w:val="Rubrik8"/>
    <w:uiPriority w:val="9"/>
    <w:semiHidden/>
    <w:rsid w:val="00502513"/>
    <w:rPr>
      <w:b/>
      <w:i/>
      <w:smallCaps/>
      <w:color w:val="E4714D" w:themeColor="accent2" w:themeShade="BF"/>
    </w:rPr>
  </w:style>
  <w:style w:type="character" w:customStyle="1" w:styleId="Rubrik9Char">
    <w:name w:val="Rubrik 9 Char"/>
    <w:basedOn w:val="Standardstycketeckensnitt"/>
    <w:link w:val="Rubrik9"/>
    <w:uiPriority w:val="9"/>
    <w:semiHidden/>
    <w:rsid w:val="00502513"/>
    <w:rPr>
      <w:b/>
      <w:i/>
      <w:smallCaps/>
      <w:color w:val="B13E1A" w:themeColor="accent2" w:themeShade="7F"/>
    </w:rPr>
  </w:style>
  <w:style w:type="paragraph" w:styleId="Beskrivning">
    <w:name w:val="caption"/>
    <w:basedOn w:val="Normal"/>
    <w:next w:val="Normal"/>
    <w:uiPriority w:val="35"/>
    <w:semiHidden/>
    <w:unhideWhenUsed/>
    <w:qFormat/>
    <w:rsid w:val="00502513"/>
    <w:rPr>
      <w:b/>
      <w:bCs/>
      <w:caps/>
      <w:sz w:val="16"/>
      <w:szCs w:val="18"/>
    </w:rPr>
  </w:style>
  <w:style w:type="paragraph" w:styleId="Rubrik">
    <w:name w:val="Title"/>
    <w:basedOn w:val="Normal"/>
    <w:next w:val="Normal"/>
    <w:link w:val="RubrikChar"/>
    <w:uiPriority w:val="10"/>
    <w:rsid w:val="00502513"/>
    <w:pPr>
      <w:pBdr>
        <w:top w:val="single" w:sz="12" w:space="1" w:color="F2B9A7" w:themeColor="accent2"/>
      </w:pBdr>
      <w:spacing w:line="240" w:lineRule="auto"/>
      <w:jc w:val="right"/>
    </w:pPr>
    <w:rPr>
      <w:smallCaps/>
      <w:sz w:val="48"/>
      <w:szCs w:val="48"/>
    </w:rPr>
  </w:style>
  <w:style w:type="character" w:customStyle="1" w:styleId="RubrikChar">
    <w:name w:val="Rubrik Char"/>
    <w:basedOn w:val="Standardstycketeckensnitt"/>
    <w:link w:val="Rubrik"/>
    <w:uiPriority w:val="10"/>
    <w:rsid w:val="00502513"/>
    <w:rPr>
      <w:smallCaps/>
      <w:sz w:val="48"/>
      <w:szCs w:val="48"/>
    </w:rPr>
  </w:style>
  <w:style w:type="paragraph" w:styleId="Underrubrik">
    <w:name w:val="Subtitle"/>
    <w:basedOn w:val="Normal"/>
    <w:next w:val="Normal"/>
    <w:link w:val="UnderrubrikChar"/>
    <w:uiPriority w:val="11"/>
    <w:rsid w:val="00502513"/>
    <w:pPr>
      <w:spacing w:after="720" w:line="240" w:lineRule="auto"/>
      <w:jc w:val="right"/>
    </w:pPr>
    <w:rPr>
      <w:rFonts w:asciiTheme="majorHAnsi" w:eastAsiaTheme="majorEastAsia" w:hAnsiTheme="majorHAnsi" w:cstheme="majorBidi"/>
    </w:rPr>
  </w:style>
  <w:style w:type="character" w:customStyle="1" w:styleId="UnderrubrikChar">
    <w:name w:val="Underrubrik Char"/>
    <w:basedOn w:val="Standardstycketeckensnitt"/>
    <w:link w:val="Underrubrik"/>
    <w:uiPriority w:val="11"/>
    <w:rsid w:val="00502513"/>
    <w:rPr>
      <w:rFonts w:asciiTheme="majorHAnsi" w:eastAsiaTheme="majorEastAsia" w:hAnsiTheme="majorHAnsi" w:cstheme="majorBidi"/>
      <w:szCs w:val="22"/>
    </w:rPr>
  </w:style>
  <w:style w:type="character" w:styleId="Stark">
    <w:name w:val="Strong"/>
    <w:uiPriority w:val="22"/>
    <w:rsid w:val="00502513"/>
    <w:rPr>
      <w:b/>
      <w:color w:val="F2B9A7" w:themeColor="accent2"/>
    </w:rPr>
  </w:style>
  <w:style w:type="character" w:styleId="Betoning">
    <w:name w:val="Emphasis"/>
    <w:uiPriority w:val="20"/>
    <w:rsid w:val="00502513"/>
    <w:rPr>
      <w:b/>
      <w:i/>
      <w:spacing w:val="10"/>
    </w:rPr>
  </w:style>
  <w:style w:type="paragraph" w:styleId="Ingetavstnd">
    <w:name w:val="No Spacing"/>
    <w:aliases w:val="Ingress"/>
    <w:basedOn w:val="Normal"/>
    <w:link w:val="IngetavstndChar"/>
    <w:uiPriority w:val="1"/>
    <w:qFormat/>
    <w:rsid w:val="00EA0648"/>
    <w:rPr>
      <w:rFonts w:ascii="Ubuntu" w:hAnsi="Ubuntu"/>
      <w:szCs w:val="24"/>
    </w:rPr>
  </w:style>
  <w:style w:type="character" w:customStyle="1" w:styleId="IngetavstndChar">
    <w:name w:val="Inget avstånd Char"/>
    <w:aliases w:val="Ingress Char"/>
    <w:basedOn w:val="Standardstycketeckensnitt"/>
    <w:link w:val="Ingetavstnd"/>
    <w:uiPriority w:val="1"/>
    <w:rsid w:val="00EA0648"/>
    <w:rPr>
      <w:rFonts w:ascii="Ubuntu" w:hAnsi="Ubuntu" w:cs="Times New Roman"/>
      <w:sz w:val="22"/>
      <w:szCs w:val="24"/>
      <w:lang w:val="en-US" w:eastAsia="sv-SE"/>
    </w:rPr>
  </w:style>
  <w:style w:type="paragraph" w:styleId="Liststycke">
    <w:name w:val="List Paragraph"/>
    <w:basedOn w:val="Normal"/>
    <w:uiPriority w:val="34"/>
    <w:rsid w:val="00502513"/>
    <w:pPr>
      <w:ind w:left="720"/>
      <w:contextualSpacing/>
    </w:pPr>
  </w:style>
  <w:style w:type="paragraph" w:styleId="Citat">
    <w:name w:val="Quote"/>
    <w:basedOn w:val="Normal"/>
    <w:next w:val="Normal"/>
    <w:link w:val="CitatChar"/>
    <w:uiPriority w:val="29"/>
    <w:rsid w:val="00502513"/>
    <w:rPr>
      <w:i/>
    </w:rPr>
  </w:style>
  <w:style w:type="character" w:customStyle="1" w:styleId="CitatChar">
    <w:name w:val="Citat Char"/>
    <w:basedOn w:val="Standardstycketeckensnitt"/>
    <w:link w:val="Citat"/>
    <w:uiPriority w:val="29"/>
    <w:rsid w:val="00502513"/>
    <w:rPr>
      <w:i/>
    </w:rPr>
  </w:style>
  <w:style w:type="paragraph" w:styleId="Starktcitat">
    <w:name w:val="Intense Quote"/>
    <w:basedOn w:val="Normal"/>
    <w:next w:val="Normal"/>
    <w:link w:val="StarktcitatChar"/>
    <w:uiPriority w:val="30"/>
    <w:rsid w:val="00502513"/>
    <w:pPr>
      <w:pBdr>
        <w:top w:val="single" w:sz="8" w:space="10" w:color="E4714D" w:themeColor="accent2" w:themeShade="BF"/>
        <w:left w:val="single" w:sz="8" w:space="10" w:color="E4714D" w:themeColor="accent2" w:themeShade="BF"/>
        <w:bottom w:val="single" w:sz="8" w:space="10" w:color="E4714D" w:themeColor="accent2" w:themeShade="BF"/>
        <w:right w:val="single" w:sz="8" w:space="10" w:color="E4714D" w:themeColor="accent2" w:themeShade="BF"/>
      </w:pBdr>
      <w:shd w:val="clear" w:color="auto" w:fill="F2B9A7"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502513"/>
    <w:rPr>
      <w:b/>
      <w:i/>
      <w:color w:val="FFFFFF" w:themeColor="background1"/>
      <w:shd w:val="clear" w:color="auto" w:fill="F2B9A7" w:themeFill="accent2"/>
    </w:rPr>
  </w:style>
  <w:style w:type="character" w:styleId="Diskretbetoning">
    <w:name w:val="Subtle Emphasis"/>
    <w:uiPriority w:val="19"/>
    <w:rsid w:val="00502513"/>
    <w:rPr>
      <w:i/>
    </w:rPr>
  </w:style>
  <w:style w:type="character" w:styleId="Starkbetoning">
    <w:name w:val="Intense Emphasis"/>
    <w:uiPriority w:val="21"/>
    <w:rsid w:val="00502513"/>
    <w:rPr>
      <w:b/>
      <w:i/>
      <w:color w:val="F2B9A7" w:themeColor="accent2"/>
      <w:spacing w:val="10"/>
    </w:rPr>
  </w:style>
  <w:style w:type="character" w:styleId="Diskretreferens">
    <w:name w:val="Subtle Reference"/>
    <w:uiPriority w:val="31"/>
    <w:rsid w:val="00502513"/>
    <w:rPr>
      <w:b/>
    </w:rPr>
  </w:style>
  <w:style w:type="character" w:styleId="Starkreferens">
    <w:name w:val="Intense Reference"/>
    <w:uiPriority w:val="32"/>
    <w:rsid w:val="00502513"/>
    <w:rPr>
      <w:b/>
      <w:bCs/>
      <w:smallCaps/>
      <w:spacing w:val="5"/>
      <w:sz w:val="22"/>
      <w:szCs w:val="22"/>
      <w:u w:val="single"/>
    </w:rPr>
  </w:style>
  <w:style w:type="character" w:styleId="Bokenstitel">
    <w:name w:val="Book Title"/>
    <w:uiPriority w:val="33"/>
    <w:rsid w:val="00502513"/>
    <w:rPr>
      <w:rFonts w:asciiTheme="majorHAnsi" w:eastAsiaTheme="majorEastAsia" w:hAnsiTheme="majorHAnsi" w:cstheme="majorBidi"/>
      <w:i/>
      <w:iCs/>
      <w:sz w:val="20"/>
      <w:szCs w:val="20"/>
    </w:rPr>
  </w:style>
  <w:style w:type="paragraph" w:styleId="Innehllsfrteckningsrubrik">
    <w:name w:val="TOC Heading"/>
    <w:basedOn w:val="Kapitelrubrik"/>
    <w:next w:val="Normal"/>
    <w:uiPriority w:val="39"/>
    <w:unhideWhenUsed/>
    <w:qFormat/>
    <w:rsid w:val="0026057A"/>
    <w:pPr>
      <w:outlineLvl w:val="9"/>
    </w:pPr>
    <w:rPr>
      <w:lang w:val="sv-SE"/>
    </w:rPr>
  </w:style>
  <w:style w:type="paragraph" w:customStyle="1" w:styleId="p1">
    <w:name w:val="p1"/>
    <w:basedOn w:val="Normal"/>
    <w:rsid w:val="00502513"/>
    <w:pPr>
      <w:spacing w:line="240" w:lineRule="auto"/>
    </w:pPr>
    <w:rPr>
      <w:sz w:val="17"/>
      <w:szCs w:val="17"/>
    </w:rPr>
  </w:style>
  <w:style w:type="paragraph" w:customStyle="1" w:styleId="p2">
    <w:name w:val="p2"/>
    <w:basedOn w:val="Normal"/>
    <w:rsid w:val="00502513"/>
    <w:pPr>
      <w:spacing w:line="240" w:lineRule="auto"/>
    </w:pPr>
    <w:rPr>
      <w:sz w:val="17"/>
      <w:szCs w:val="17"/>
    </w:rPr>
  </w:style>
  <w:style w:type="character" w:customStyle="1" w:styleId="apple-converted-space">
    <w:name w:val="apple-converted-space"/>
    <w:basedOn w:val="Standardstycketeckensnitt"/>
    <w:rsid w:val="00502513"/>
  </w:style>
  <w:style w:type="character" w:styleId="Sidnummer">
    <w:name w:val="page number"/>
    <w:basedOn w:val="Standardstycketeckensnitt"/>
    <w:uiPriority w:val="99"/>
    <w:semiHidden/>
    <w:unhideWhenUsed/>
    <w:rsid w:val="003D2538"/>
  </w:style>
  <w:style w:type="paragraph" w:styleId="Brdtext">
    <w:name w:val="Body Text"/>
    <w:basedOn w:val="Normal"/>
    <w:link w:val="BrdtextChar"/>
    <w:uiPriority w:val="99"/>
    <w:unhideWhenUsed/>
    <w:qFormat/>
    <w:rsid w:val="001E48F0"/>
    <w:pPr>
      <w:spacing w:line="240" w:lineRule="auto"/>
    </w:pPr>
    <w:rPr>
      <w:sz w:val="24"/>
    </w:rPr>
  </w:style>
  <w:style w:type="character" w:customStyle="1" w:styleId="BrdtextChar">
    <w:name w:val="Brödtext Char"/>
    <w:basedOn w:val="Standardstycketeckensnitt"/>
    <w:link w:val="Brdtext"/>
    <w:uiPriority w:val="99"/>
    <w:rsid w:val="001E48F0"/>
    <w:rPr>
      <w:rFonts w:ascii="Crimson Text" w:hAnsi="Crimson Text" w:cs="Times New Roman"/>
      <w:sz w:val="24"/>
      <w:szCs w:val="22"/>
      <w:lang w:val="en-US" w:eastAsia="sv-SE"/>
    </w:rPr>
  </w:style>
  <w:style w:type="paragraph" w:customStyle="1" w:styleId="Brdtextkursiv">
    <w:name w:val="Brödtext kursiv"/>
    <w:basedOn w:val="Brdtext"/>
    <w:link w:val="BrdtextkursivChar"/>
    <w:qFormat/>
    <w:rsid w:val="00E91CC0"/>
    <w:rPr>
      <w:i/>
    </w:rPr>
  </w:style>
  <w:style w:type="character" w:customStyle="1" w:styleId="BrdtextkursivChar">
    <w:name w:val="Brödtext kursiv Char"/>
    <w:basedOn w:val="BrdtextChar"/>
    <w:link w:val="Brdtextkursiv"/>
    <w:rsid w:val="00E91CC0"/>
    <w:rPr>
      <w:rFonts w:ascii="Crimson Text" w:hAnsi="Crimson Text" w:cs="Times New Roman"/>
      <w:i/>
      <w:sz w:val="24"/>
      <w:szCs w:val="22"/>
      <w:lang w:val="en-US"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customStyle="1" w:styleId="Rubrik2a">
    <w:name w:val="Rubrik 2a"/>
    <w:basedOn w:val="Rubrik2"/>
    <w:link w:val="Rubrik2aChar"/>
    <w:qFormat/>
    <w:rsid w:val="00220914"/>
    <w:rPr>
      <w:b w:val="0"/>
      <w:bCs w:val="0"/>
      <w:sz w:val="28"/>
      <w:szCs w:val="28"/>
    </w:rPr>
  </w:style>
  <w:style w:type="character" w:customStyle="1" w:styleId="Rubrik2aChar">
    <w:name w:val="Rubrik 2a Char"/>
    <w:basedOn w:val="Rubrik2Char"/>
    <w:link w:val="Rubrik2a"/>
    <w:rsid w:val="00220914"/>
    <w:rPr>
      <w:rFonts w:ascii="Ubuntu" w:hAnsi="Ubuntu" w:cs="Times New Roman"/>
      <w:b w:val="0"/>
      <w:bCs w:val="0"/>
      <w:sz w:val="28"/>
      <w:szCs w:val="28"/>
      <w:lang w:val="en-US" w:eastAsia="sv-SE"/>
    </w:rPr>
  </w:style>
  <w:style w:type="paragraph" w:styleId="Innehll1">
    <w:name w:val="toc 1"/>
    <w:basedOn w:val="Normal"/>
    <w:next w:val="Normal"/>
    <w:autoRedefine/>
    <w:uiPriority w:val="39"/>
    <w:unhideWhenUsed/>
    <w:rsid w:val="0026057A"/>
    <w:pPr>
      <w:spacing w:before="120"/>
    </w:pPr>
    <w:rPr>
      <w:rFonts w:asciiTheme="minorHAnsi" w:hAnsiTheme="minorHAnsi"/>
      <w:b/>
      <w:bCs/>
    </w:rPr>
  </w:style>
  <w:style w:type="paragraph" w:customStyle="1" w:styleId="Kapitelrubrik">
    <w:name w:val="Kapitelrubrik"/>
    <w:basedOn w:val="Rubrik1"/>
    <w:link w:val="KapitelrubrikChar"/>
    <w:qFormat/>
    <w:rsid w:val="00EA5BA8"/>
    <w:rPr>
      <w:sz w:val="48"/>
      <w:lang w:val="en-US"/>
    </w:rPr>
  </w:style>
  <w:style w:type="character" w:customStyle="1" w:styleId="KapitelrubrikChar">
    <w:name w:val="Kapitelrubrik Char"/>
    <w:basedOn w:val="Rubrik1Char"/>
    <w:link w:val="Kapitelrubrik"/>
    <w:rsid w:val="00EA5BA8"/>
    <w:rPr>
      <w:rFonts w:ascii="Ubuntu" w:hAnsi="Ubuntu" w:cs="Times New Roman"/>
      <w:color w:val="D78171"/>
      <w:sz w:val="48"/>
      <w:szCs w:val="80"/>
      <w:lang w:val="en-US" w:eastAsia="sv-SE"/>
    </w:rPr>
  </w:style>
  <w:style w:type="paragraph" w:styleId="Innehll2">
    <w:name w:val="toc 2"/>
    <w:basedOn w:val="Normal"/>
    <w:next w:val="Normal"/>
    <w:autoRedefine/>
    <w:uiPriority w:val="39"/>
    <w:unhideWhenUsed/>
    <w:rsid w:val="0026057A"/>
    <w:pPr>
      <w:ind w:left="220"/>
    </w:pPr>
    <w:rPr>
      <w:rFonts w:asciiTheme="minorHAnsi" w:hAnsiTheme="minorHAnsi"/>
      <w:i/>
      <w:iCs/>
    </w:rPr>
  </w:style>
  <w:style w:type="character" w:styleId="Hyperlnk">
    <w:name w:val="Hyperlink"/>
    <w:basedOn w:val="Standardstycketeckensnitt"/>
    <w:uiPriority w:val="99"/>
    <w:unhideWhenUsed/>
    <w:rsid w:val="0026057A"/>
    <w:rPr>
      <w:color w:val="0563C1" w:themeColor="hyperlink"/>
      <w:u w:val="single"/>
    </w:rPr>
  </w:style>
  <w:style w:type="paragraph" w:styleId="Innehll3">
    <w:name w:val="toc 3"/>
    <w:basedOn w:val="Normal"/>
    <w:next w:val="Normal"/>
    <w:autoRedefine/>
    <w:uiPriority w:val="39"/>
    <w:semiHidden/>
    <w:unhideWhenUsed/>
    <w:rsid w:val="0026057A"/>
    <w:pPr>
      <w:ind w:left="440"/>
    </w:pPr>
    <w:rPr>
      <w:rFonts w:asciiTheme="minorHAnsi" w:hAnsiTheme="minorHAnsi"/>
    </w:rPr>
  </w:style>
  <w:style w:type="paragraph" w:styleId="Innehll4">
    <w:name w:val="toc 4"/>
    <w:basedOn w:val="Normal"/>
    <w:next w:val="Normal"/>
    <w:autoRedefine/>
    <w:uiPriority w:val="39"/>
    <w:semiHidden/>
    <w:unhideWhenUsed/>
    <w:rsid w:val="0026057A"/>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26057A"/>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26057A"/>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26057A"/>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26057A"/>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26057A"/>
    <w:pPr>
      <w:ind w:left="1760"/>
    </w:pPr>
    <w:rPr>
      <w:rFonts w:asciiTheme="minorHAnsi" w:hAnsiTheme="minorHAnsi"/>
      <w:sz w:val="20"/>
      <w:szCs w:val="20"/>
    </w:rPr>
  </w:style>
  <w:style w:type="paragraph" w:customStyle="1" w:styleId="Formatmall1">
    <w:name w:val="Formatmall1"/>
    <w:basedOn w:val="Punktlista"/>
    <w:rsid w:val="00493AC7"/>
    <w:pPr>
      <w:numPr>
        <w:numId w:val="1"/>
      </w:numPr>
    </w:pPr>
  </w:style>
  <w:style w:type="paragraph" w:styleId="Punktlista">
    <w:name w:val="List Bullet"/>
    <w:basedOn w:val="Normal"/>
    <w:uiPriority w:val="99"/>
    <w:unhideWhenUsed/>
    <w:qFormat/>
    <w:rsid w:val="00493AC7"/>
    <w:pPr>
      <w:numPr>
        <w:numId w:val="2"/>
      </w:numPr>
      <w:spacing w:before="120" w:after="120" w:line="240" w:lineRule="auto"/>
      <w:ind w:left="284" w:hanging="284"/>
      <w:contextualSpacing/>
    </w:pPr>
  </w:style>
  <w:style w:type="paragraph" w:customStyle="1" w:styleId="Sifferlista">
    <w:name w:val="Sifferlista"/>
    <w:basedOn w:val="Numreradlista"/>
    <w:qFormat/>
    <w:rsid w:val="00493AC7"/>
    <w:pPr>
      <w:spacing w:before="120" w:after="120" w:line="240" w:lineRule="auto"/>
      <w:ind w:left="284" w:hanging="284"/>
    </w:pPr>
  </w:style>
  <w:style w:type="paragraph" w:styleId="Numreradlista">
    <w:name w:val="List Number"/>
    <w:basedOn w:val="Normal"/>
    <w:uiPriority w:val="99"/>
    <w:semiHidden/>
    <w:unhideWhenUsed/>
    <w:rsid w:val="00493AC7"/>
    <w:pPr>
      <w:numPr>
        <w:numId w:val="3"/>
      </w:numPr>
      <w:contextualSpacing/>
    </w:pPr>
  </w:style>
  <w:style w:type="paragraph" w:customStyle="1" w:styleId="OrtDatum">
    <w:name w:val="Ort &amp; Datum"/>
    <w:basedOn w:val="Rubrik1"/>
    <w:link w:val="OrtDatumChar"/>
    <w:rsid w:val="000232C1"/>
    <w:pPr>
      <w:spacing w:line="276" w:lineRule="auto"/>
    </w:pPr>
    <w:rPr>
      <w:sz w:val="14"/>
      <w:szCs w:val="14"/>
      <w:lang w:val="en-US"/>
    </w:rPr>
  </w:style>
  <w:style w:type="character" w:customStyle="1" w:styleId="OrtDatumChar">
    <w:name w:val="Ort &amp; Datum Char"/>
    <w:basedOn w:val="Rubrik1Char"/>
    <w:link w:val="OrtDatum"/>
    <w:rsid w:val="000232C1"/>
    <w:rPr>
      <w:rFonts w:ascii="Ubuntu" w:hAnsi="Ubuntu" w:cs="Times New Roman"/>
      <w:color w:val="D78171"/>
      <w:sz w:val="14"/>
      <w:szCs w:val="14"/>
      <w:lang w:val="en-US" w:eastAsia="sv-SE"/>
    </w:rPr>
  </w:style>
  <w:style w:type="paragraph" w:customStyle="1" w:styleId="BoxLedtext">
    <w:name w:val="BoxLedtext"/>
    <w:basedOn w:val="Normal"/>
    <w:next w:val="Normal"/>
    <w:rsid w:val="00451827"/>
    <w:pPr>
      <w:spacing w:line="240" w:lineRule="auto"/>
    </w:pPr>
    <w:rPr>
      <w:rFonts w:ascii="Trebuchet MS" w:eastAsia="Times New Roman" w:hAnsi="Trebuchet M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2.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theme" Target="theme/theme1.xml" />
</Relationships>
</file>

<file path=word/_rels/header1.xml.rels>&#65279;<?xml version="1.0" encoding="UTF-8" standalone="yes"?>
<Relationships xmlns="http://schemas.openxmlformats.org/package/2006/relationships">
  <Relationship Id="rId1" Type="http://schemas.openxmlformats.org/officeDocument/2006/relationships/image" Target="media/image1.png"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settings.xml.rels><?xml version="1.0" encoding="UTF-8" standalone="yes"?>
<Relationships xmlns="http://schemas.openxmlformats.org/package/2006/relationships"><Relationship Id="rId1" Type="http://schemas.openxmlformats.org/officeDocument/2006/relationships/attachedTemplate" Target="file:///\\digglif1.digg.se\gemensam\administration\mallar\DIGG_Diverse.dotx" TargetMode="External"/></Relationships>
</file>

<file path=word/theme/theme1.xml><?xml version="1.0" encoding="utf-8"?>
<a:theme xmlns:a="http://schemas.openxmlformats.org/drawingml/2006/main" name="Office-tema">
  <a:themeElements>
    <a:clrScheme name="DIGG">
      <a:dk1>
        <a:srgbClr val="000000"/>
      </a:dk1>
      <a:lt1>
        <a:srgbClr val="FFFFFF"/>
      </a:lt1>
      <a:dk2>
        <a:srgbClr val="5F514B"/>
      </a:dk2>
      <a:lt2>
        <a:srgbClr val="A79B93"/>
      </a:lt2>
      <a:accent1>
        <a:srgbClr val="E77D6C"/>
      </a:accent1>
      <a:accent2>
        <a:srgbClr val="F2B9A7"/>
      </a:accent2>
      <a:accent3>
        <a:srgbClr val="485C49"/>
      </a:accent3>
      <a:accent4>
        <a:srgbClr val="909988"/>
      </a:accent4>
      <a:accent5>
        <a:srgbClr val="E48142"/>
      </a:accent5>
      <a:accent6>
        <a:srgbClr val="F1BB8E"/>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C19D7C-4945-4E38-AE19-72E089BA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DIGG_Diverse</Template>
  <TotalTime>0</TotalTime>
  <Pages>4</Pages>
  <Words>891</Words>
  <Characters>4726</Characters>
  <Application>Microsoft Office Word</Application>
  <DocSecurity>0</DocSecurity>
  <Lines>39</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Stenmark Lena</dc:creator>
  <cp:keywords/>
  <dc:description/>
  <cp:lastModifiedBy>Dahlén Cathrine</cp:lastModifiedBy>
  <cp:revision>2</cp:revision>
  <cp:lastPrinted>2018-10-10T13:00:00Z</cp:lastPrinted>
  <dcterms:created xsi:type="dcterms:W3CDTF">2021-02-18T16:07:00Z</dcterms:created>
  <dcterms:modified xsi:type="dcterms:W3CDTF">2021-02-18T16:07:00Z</dcterms:modified>
</cp:coreProperties>
</file>